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附件2                             </w:t>
      </w:r>
      <w:r>
        <w:rPr>
          <w:rStyle w:val="4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  <w:t>常德市放射治疗类医疗服务价格项目废止表</w:t>
      </w:r>
    </w:p>
    <w:tbl>
      <w:tblPr>
        <w:tblStyle w:val="2"/>
        <w:tblW w:w="15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25"/>
        <w:gridCol w:w="1530"/>
        <w:gridCol w:w="1481"/>
        <w:gridCol w:w="961"/>
        <w:gridCol w:w="1472"/>
        <w:gridCol w:w="1992"/>
        <w:gridCol w:w="1069"/>
        <w:gridCol w:w="447"/>
        <w:gridCol w:w="1744"/>
        <w:gridCol w:w="753"/>
        <w:gridCol w:w="753"/>
        <w:gridCol w:w="753"/>
        <w:gridCol w:w="754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．核素内照射治疗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指开放性核素内照射治疗；含临床和介入性操作、放射性核素制备与活度的标定、放射性废物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包括病人排泄物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处理及稀释储存、防护装置的使用；不含特殊防护病房住院费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核素治疗药物、一次性导管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131碘-甲亢治疗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131碘-甲亢治疗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131碘-功能自主性甲状腺瘤治疗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131碘-功能自主性甲状腺瘤治疗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131碘-甲状腺癌转移灶治疗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131碘-甲状腺癌转移灶治疗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131碘-肿瘤抗体放免治疗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131碘-肿瘤抗体放免治疗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32磷-胶体腔内治疗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32磷-胶体腔内治疗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002306000060000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32磷-血液病治疗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32磷-血液病治疗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002306000070000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32磷-微球介入治疗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32磷-微球介入治疗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002306000080000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90钇-微球介入治疗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90钇-微球介入治疗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002306000090000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89锶-骨转移瘤治疗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89锶-骨转移瘤治疗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002306000100000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153钐-EDTMP骨转移瘤治疗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153钐-EDTMP骨转移瘤治疗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188铼-HEDP骨转移瘤治疗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188铼-HEDP骨转移瘤治疗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131碘-MIBG恶性肿瘤治疗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131碘-MIBG恶性肿瘤治疗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核素组织间介入治疗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核素组织间介入治疗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核素血管内介入治疗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核素血管内介入治疗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99锝(云克)治疗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99锝(云克)治疗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002306000160000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90锶贴敷治疗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90锶贴敷治疗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002306000170000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组织间粒子植入术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组织间粒子植入术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放射性粒子植入术、化疗药物粒子植入术参照执行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放射性粒子、药物粒子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每增加一粒加收100元，最高限价1300元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(四)放射治疗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除特定说明的项目外，均按治疗计划、模拟定位、治疗、模具等项分别计价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1．放射治疗计划及剂量计算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疗程中修改计划加收40%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002401000010000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人工制定治疗计划(简单)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人工制定治疗计划(简单)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含剂量计算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002401000020000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人工制定治疗计划(复杂)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人工制定治疗计划(复杂)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含治疗计划与剂量计算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疗程中修改定位加收40%、定位验证加收40%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002401000030000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计算机治疗计划系统(TPS)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计算机治疗计划系统(TPS)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指二维TPS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三维TPS加收100元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002401000040000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特定计算机治疗计划系统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特定计算机治疗计划系统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指加速器适型三维TPS、或逆向调强TPS及优化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002401000050000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放射治疗的适时监控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放射治疗的适时监控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2．模拟定位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含拍片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疗程中修改定位加收40%、定位验证加收40%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002402000010000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简易定位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简易定位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指使用非专用定位机之定位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X线机、B超或CT等分别参照执行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002402000020000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专用X线机模拟定位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专用X线机模拟定位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含激光打印图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002402000030000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线机复杂模拟定位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线机复杂模拟定位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指共面或非共面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野以上之定位，含激光打印图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CT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机等模拟定位参照执行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．外照射治疗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深部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深部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钴外照射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钴外照射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钴外照射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钴外照射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旋转、弧形、楔形滤板等方法分别参照执行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直线加速器放疗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直线加速器放疗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直线加速器放疗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直线加速器放疗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特殊照射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旋转、门控、弧形、楔形滤板等方法分别参照执行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002403000060000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直线加速器适型治疗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直线加速器适型治疗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指共面或非共面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野以上之放疗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三维放疗定位器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002403000070000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X线刀治疗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TPS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以及分次治疗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002403000080000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伽马刀治疗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伽玛刀治疗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TPS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，指颅内良性、恶性肿瘤和血管疾病的治疗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002403000090000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不规则野大面积照射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不规则野大面积照射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指斗篷野倒、Y野等带切割专用模具的方射野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002403000100000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半身照射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半身照射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全身60钴照射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全身60钴照射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全身X线照射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全身X线照射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指用于骨髓移植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全身电子线照射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全身电子线照射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指用于皮肤恶性淋巴瘤治疗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适型调强放射治疗(IMRT)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适型调强放射治疗(IMRT)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002403000160000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快中子外照射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快中子外照射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适型调强放射治疗(IMRT)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局部断层调强放疗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调用治疗计划，摆位，体位固定，机器操作及照射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指经卫健部门批准配置的螺旋断层放射治疗系统（TOMO）的治疗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适型调强放射治疗(IMRT)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全身断层调强放疗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调用治疗计划，摆位，体位固定，机器操作及照射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指经卫健部门批准配置的螺旋断层放射治疗系统（TOMO）的治疗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002403000030100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60钴外照射(特殊照射)(旋转)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陀螺旋转式钴-60立体定向放射治疗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含TPS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1.计价部位分为头颈部、胸部、腹部、盆腔、四肢；2.同一疗程需要多次治疗的，第二次起，每增加一次治疗加收600元，最多加收八次，从第九次起免收；3.同一疗程中第2个部位治疗加收7420元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4．后装治疗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不含手术、麻醉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核素治疗药物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浅表部位后装治疗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浅表部位后装治疗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每增加一管加收40元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腔内后装放疗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腔内后装放疗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组织间插置放疗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组织间插置放疗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手术置管放疗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手术置管放疗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皮肤贴敷后装放疗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皮肤贴敷后装放疗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002404000060000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血管内后装放疗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血管内后装放疗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002404000070000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快中子后装治疗(中子刀)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快中子后装治疗(中子刀)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5．模具设计及制作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斗篷野、倒Y野参照执行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002405000010000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合金模具设计及制作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合金模具设计及制作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指电子束制模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适型制模加收100%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002405000020000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填充模具设计及制作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填充模具设计及制作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002405000030000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补偿物设计及制作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补偿物设计及制作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002405000040000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面模设计及制作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面模设计及制作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面模材料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002405000050000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体架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头架参照执行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6．其他辅助操作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002406000010000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低氧放疗耐力测定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240600001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低氧放疗耐力测定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0F17385"/>
    <w:rsid w:val="24AB5554"/>
    <w:rsid w:val="263243BA"/>
    <w:rsid w:val="45DE3F48"/>
    <w:rsid w:val="585943F9"/>
    <w:rsid w:val="6F766F24"/>
    <w:rsid w:val="719C2A2E"/>
    <w:rsid w:val="73B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仿宋" w:hAnsi="仿宋" w:eastAsia="仿宋" w:cs="仿宋"/>
      <w:b/>
      <w:i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4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2025-06-12T01:22:33Z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