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val="0"/>
        <w:spacing w:line="576" w:lineRule="exact"/>
        <w:jc w:val="both"/>
        <w:textAlignment w:val="auto"/>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w:t>
      </w:r>
    </w:p>
    <w:p>
      <w:pPr>
        <w:keepNext w:val="0"/>
        <w:keepLines w:val="0"/>
        <w:pageBreakBefore w:val="0"/>
        <w:widowControl w:val="0"/>
        <w:kinsoku/>
        <w:overflowPunct/>
        <w:topLinePunct w:val="0"/>
        <w:autoSpaceDE w:val="0"/>
        <w:autoSpaceDN w:val="0"/>
        <w:bidi w:val="0"/>
        <w:adjustRightInd w:val="0"/>
        <w:spacing w:line="576"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湘潭市2023年公立医疗机构医疗服务价格调整</w:t>
      </w:r>
      <w:r>
        <w:rPr>
          <w:rFonts w:hint="eastAsia" w:ascii="方正小标宋简体" w:hAnsi="方正小标宋简体" w:eastAsia="方正小标宋简体" w:cs="方正小标宋简体"/>
          <w:bCs/>
          <w:sz w:val="44"/>
          <w:szCs w:val="44"/>
          <w:lang w:val="en-US" w:eastAsia="zh-CN"/>
        </w:rPr>
        <w:t>汇总</w:t>
      </w:r>
      <w:r>
        <w:rPr>
          <w:rFonts w:hint="eastAsia" w:ascii="方正小标宋简体" w:hAnsi="方正小标宋简体" w:eastAsia="方正小标宋简体" w:cs="方正小标宋简体"/>
          <w:bCs/>
          <w:sz w:val="44"/>
          <w:szCs w:val="44"/>
        </w:rPr>
        <w:t>表</w:t>
      </w:r>
    </w:p>
    <w:tbl>
      <w:tblPr>
        <w:tblStyle w:val="8"/>
        <w:tblW w:w="13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558"/>
        <w:gridCol w:w="1649"/>
        <w:gridCol w:w="2735"/>
        <w:gridCol w:w="1077"/>
        <w:gridCol w:w="1075"/>
        <w:gridCol w:w="882"/>
        <w:gridCol w:w="882"/>
        <w:gridCol w:w="884"/>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编  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项目内涵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除外内容</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市一类价格</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市二类价格</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市三类价格</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120700001</w:t>
            </w:r>
          </w:p>
        </w:tc>
        <w:tc>
          <w:tcPr>
            <w:tcW w:w="16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雾化吸入</w:t>
            </w:r>
          </w:p>
        </w:tc>
        <w:tc>
          <w:tcPr>
            <w:tcW w:w="27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机械通气经呼吸机管道雾化给药参照执行</w:t>
            </w:r>
          </w:p>
        </w:tc>
        <w:tc>
          <w:tcPr>
            <w:tcW w:w="10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一次性雾化器</w:t>
            </w:r>
          </w:p>
        </w:tc>
        <w:tc>
          <w:tcPr>
            <w:tcW w:w="10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8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8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8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16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120700001-3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高压泵、氧化雾化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210200001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磁共振平扫</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平扫后马上又做增强扫描的加收40%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210200001-1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磁共振平扫场强＜0.5T</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210200001-2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磁共振平扫0.5T≤场强≤1T</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210200001-3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磁共振平扫1T＜场强＜1.5T</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210200001-4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磁共振平扫场强≥1.5T</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210300001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X线计算机体层(CT)螺旋平扫</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平扫后马上又做增强扫描的加收50%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210300001-1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特等</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210300001-2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A等</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210300004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X线计算机体层(CT)成象</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指用于血管、胆囊、CTVE、骨三维成象等</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仅限螺旋CT机以上使用，不再另收CT费用。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220201002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B超常规检查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胸部(含肺、胸腔、纵隔)、腹部(含肝、胆、胰、脾、双肾)、胃肠道、泌尿系(含双肾、输尿管、膀胱、前列腺)、妇科(含子宫、附件、膀胱及周围组织)分别参照执行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每个部位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产科(含胎儿及宫腔)检查加收15元，2胎及多胎加收10元。不得再另收其他检查费用。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220302011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腔内彩色多普勒超声检查</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经阴道、经直肠分别参照执行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220600004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心脏彩色多普勒超声</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含各心腔及大血管血流显象、左心功能测定、彩色室壁动力(CK)、组织多普勒显象(TDI)、心内膜自动边缘检测、室壁运动分析等</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不得再收取其他检查费用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脑血流断层显象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脑代谢断层显象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静息心肌灌注断层显象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负荷心肌灌注断层显象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含运动试验或药物注射；不含心电监护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心肌代谢断层显象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心脏神经受体断层显象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肿瘤全身断层显像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2932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2492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肿瘤局部断层显象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神经受体显象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230400010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正电子发射计算机断层－X线计算机体层综合显像(PET/CT)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指头颈部、胸部、腹盆腔、双下肢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核素药物，造影剂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部位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未获得卫生主管部门设备配置许可证的不得收费。二个部位及以上、全身显像加收70%。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250306012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B型钠尿肽（BNP）测定</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指酶免疫法</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高双抗夹心荧光法或化学发光法加收200%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250306013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B型钠尿肽前体（PRO-BNP）测定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指N端proBNP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定量分析加收200%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250310001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血清促甲状腺激素测定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指各种免疫学方法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化学发光法加收200%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250310010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血清甲状腺素(T4)测定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指各种免疫学方法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化学发光法加收200%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250310011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血清三碘甲状原氨酸(T3)测定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指各种免疫学方法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化学发光法加收200%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250310013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血清游离甲状腺素(FT4)测定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指各种免疫学方法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化学发光法加收200%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250310014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血清游离三碘甲状原氨酸(FT3)测定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指各种免疫学方法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化学发光法加收200%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340100024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气压治疗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肢体气压治疗、肢体正负压治疗分别参照执行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每部位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250310101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甲状腺功能常规检查</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含血清促甲状腺激素测定、血清甲状腺素(T4)测定、血清三碘甲状原氨酸(T3)测定、血清游离甲状腺素(FT4)测定、血清游离三碘甲状原氨酸(FT3)测定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删除</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250310102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甲状腺功能化学发光法检查</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含血清促甲状腺激素测定、血清甲状腺素(T4)测定、血清三碘甲状原氨酸(T3)测定、血清游离甲状腺素(FT4)测定、血清游离三碘甲状原氨酸(FT3)测定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删除</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111100004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全胃肠外营养药物配置</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含配置材料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111100005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细胞毒性药物配置</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含配置材料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111100006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静脉用药集中调配</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指在静脉用药调配中心调配药物的费用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药厂已配置好的单瓶药物集中调配不收费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120100003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Ⅰ级护理</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根据患者身体状况，实施护理措施和安全措施，对患者提供适宜的照顾和康复，健康指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120100004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Ⅱ级护理</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病情稳定、生活部分自理的患者或行动不便的老年患者的护理。每2-3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120100005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Ⅲ级护理</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生活完全自理、病情稳定的患者、处于康复期患者的护理。每3小时巡视患者，观察患者病情变化，根据患者病情测量患者生命体征，根据医嘱，正确实施治疗，用药，指导患者完成生理需求及康复。完成健康教育及心理护理，书写护理记录。含术前备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120100015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机械辅助排痰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指无力自主排痰的机械振动辅助治疗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使用振动排痰机排痰,以痰明显减少、双肺呼吸音清晰为一次，一天不超过三次计费。6周岁及以下儿童在相应价格基础上加收30%。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120400001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肌肉注射</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皮下注射参照执行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一次性专用胰岛素注射器.笔用针头</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皮内注射加收1元；脱敏注射加收4元；特殊疾病（指性病）注射加收2元。6周岁及以下儿童在相应价格基础上加收30%。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120400002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静脉注射</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真空采血管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静脉采血每次7元。6周岁及以下儿童在相应价格基础上加收30%。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120400006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静脉输液</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输血、留置静脉针分别参照执行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避光输液器、泵用输液器及管路、一次性输液（注）泵及装置、留置静脉针头、透明敷贴、一次性肝素帽、输液接头、三通、多通。</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连续输液第二组起每组只收2元。使用输液（注）泵每组每小时加收2元，智能输液仪每组每小时加收1元。自动输液监控加收1元/组。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120400007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小儿静脉输液</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指六岁以下儿童静脉输液；连续输液第二组起每组只收2元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120400011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中心静脉穿刺置管术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PICC置管、深静脉穿刺置管术参照执行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中心静脉套件、测压套件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测压加收5元/次。6周岁及以下儿童在相应价格基础上加收30%。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270200001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体液细胞学检查与诊断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胸水、腹水、心包液、脑脊液、精液、各种囊肿穿刺液、唾液、龈沟液的细胞学检查与诊断分别参照执行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例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需塑料包埋的标本加收10元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270200003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细针穿刺细胞学检查与诊断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指各种实质性脏器的细针穿刺标本的涂片(压片)检查及诊断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例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270300001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穿刺组织活检检查与诊断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肾、乳腺、体表肿块等穿刺组织活检及诊断分别参照执行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例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以两个蜡块为基价，超过两个者，每个加收10元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270300002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内镜组织活检检查与诊断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各种内镜采集的小组织标本的病理学检查与诊断分别参照执行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例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以两个蜡块为基价，超过两个者，每个加收10元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270300003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局部切除组织活检检查与诊断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切除组织、咬取组织、切除肿块部分组织的活检分别参照执行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每个部位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以两个蜡块为基价，超过两个者，每个加收20元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270300005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手术标本检查与诊断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例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以两个蜡块为基价，超过两个者，每个加收20元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270400001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冰冻切片检查与诊断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例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每加送一次，加收100元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270500001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特殊染色及酶组织化学染色诊断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每个标本，每种染色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270500002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免疫组织化学染色诊断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每个标本，每种染色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甲基转移酶染色诊断加收100﹪。全自动操作加收50元。全自动液盖膜单独温控法加收90元。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270500003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免疫荧光染色诊断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每个标本，每种染色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270600001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普通透射电镜检查与诊断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标本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270600003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扫描电镜检查与诊断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标本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270700001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原位杂交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荧光原位杂交（FISH)750元/探针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270800002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宫颈细胞学计算机辅助诊断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310605006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经纤支镜肺泡灌洗诊疗术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含生理盐水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肺段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6周岁及以下儿童在相应价格基础上加收30%。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310605007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经纤支镜防污染采样刷检查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经气管切开防污染采样刷检查参照执行；不含微生物学检查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6周岁及以下儿童在相应价格基础上加收30%。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310605008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经纤支镜特殊治疗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指微波治疗，冷冻治疗参照执行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激光、高频电等法可分别加收100%。6周岁及以下儿童在相应价格基础上加收30%。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310800005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血细胞分离单采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1722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以6000ml为基数，每增加循环量1000ml加收50%。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310800022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自体骨髓或外周血干细胞支持治疗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指大剂量化疗后。含严格无菌消毒隔离措施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310800028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富血小板血浆（PRP）治疗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项目内涵:通过两次离心，从全血中提取出血小板浓缩液，含高浓度血小板，白细胞和纤维蛋白。PRP开启了人体自身修复的奥秘，将自身修复能力调动出来，加速了人体自然愈合的过程。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富血小板血浆制备装置、血浆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310902005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纤维胃十二指肠镜检查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含活检、刷检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电子镜加收100元、内镜色素检查加收200元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310903010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经肠镜特殊治疗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圈套器、血管夹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微波加收50%，激光、电切法可分别加收100%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310905010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经皮肝穿胆道引流术(PTCD)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不含超声定位引导或X线引导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支架、导管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310905012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经内镜鼻胆管引流术（ENBD）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一次性鼻胆引流管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311201018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宫腔粘连分离术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311201048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宫内节育器放置术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取出术参照执行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双子宫上环加收50%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311502004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首诊精神病检查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抗精神病药物治疗监测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日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血药浓度监测加收40元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多参数监护无抽搐电休克治疗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含药物、监护仪护理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行为观察和治疗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冲动行为干预治疗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特殊工娱治疗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暗示治疗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松驰治疗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311503023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心理咨询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每次40分钟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心理治疗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每次40分钟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311503026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催眠治疗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320100004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经皮静脉球囊扩张术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球囊、导管、套鞘、一次性穿刺针、三通管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2494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320200009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经皮动脉内球囊扩张术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不含脑血管及冠状动脉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导管、球囊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3126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2657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320200010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经皮动脉支架置入术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肢体动脉、颈动脉、肾动脉分别参照执行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支架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3708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3152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2679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320500007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冠脉血管内超声检查术(IVUS)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含术前的靶血管造影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血管内超声导管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2821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2398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320600008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颅内动脉瘤栓塞术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栓塞材料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3769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2723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局部浸润麻醉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表面麻醉每次5元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330100002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神经阻滞麻醉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颈丛、臂丛、星状神经，各种神经阻滞及侧隐窝阻滞术、侧隐窝臭氧注射等参照执行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2小时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每增加1小时加收50%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330100005-1 </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单纯静脉全麻或单纯吸入全麻（不插管）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半小时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不足半小时按半小时收取。无痛胃镜、肠镜、宫腔镜、人流分别按照450元/次（含麻醉及相关操作、耗材费用，不含胃镜、肠镜、宫腔镜及人流等诊疗费用。同时开展上述两种及两种以上无痛诊疗按照680元/次）收取，无痛支气管镜按照550元/次收取（不含支气管镜诊疗费用），无痛分娩按照1800元/次收取（含麻醉及相关操作、耗材费用，不含分娩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330100017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体外循环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2小时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1768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每增加1小时加收400元，最高不超过2000元。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颅骨修补术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假体植入参照执行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修补材料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2398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手部皮肤撕脱伤修复术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颅内血肿清除术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单纯硬膜外、硬膜下、脑内血肿清除术分别参照执行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侧脑室分流术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含分流管调整；侧脑室-心房分流术、侧脑室-膀胱分流术、侧脑室-腹腔分流术分别参照执行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分流管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3267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2777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2360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脑室钻孔伴脑室引流术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幕上浅部病变切除术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大脑半球胶质瘤、转移癌、胶质增生、大脑半球凸面脑膜瘤、脑脓肿分别参照执行；不含矢状窦旁脑膜瘤、大脑镰旁脑膜瘤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331507006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人工股骨头置换术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白内障超声乳化摘除术+人工晶体植入术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人工晶状体、粘弹剂、一次性眼科手术刀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玻切加收1000元；白内障超声乳化吸除+人工晶体植入术加收800元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330201035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脑深部电极置入术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神经吻合术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含手术显微镜使用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331601005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乳腺癌根治术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传统与改良根治两种方式分别参照执行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需植皮术加收20%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331501040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后路腰椎间盘镜椎间盘髓核摘除术（MED）</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每间盘</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331204013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阴茎畸型整形术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阴茎弯曲矫正参照执行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330201045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经颅内镜经鼻蝶垂体肿瘤切除术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白内障超声乳化摘除术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一次性眼科手术刀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330201051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脑脊液漏修补术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额窦修补、前颅窝、中颅窝底修补分别参照执行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生物胶、人工硬膜、钛钢板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肠粘连松解术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330201055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颅缝骨化症整形术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特殊固定材料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330201059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立体定向颅内肿物清除术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血肿、脓肿、肿瘤清除以及取活检、取异物分别参照执行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引流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330804054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动静脉人工内瘘成形术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原部位的动、静脉吻合，动静脉内外瘘栓塞再通术分别参照执行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331501036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椎管扩大减压术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含全椎板切除；多节段椎管狭窄减压参照执行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椎板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增加神经根管减压加收30%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经皮肾镜或输尿管镜内切开成形术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330203003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颅内动脉瘤包裹术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肌肉包裹、生物胶包裹、单纯栓塞分别参照执行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生物胶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330203005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颅内动静脉畸形切除术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含血肿清除、小于4cm动静脉畸形切除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4914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4177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330203010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颈动脉外膜剥脱术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颈总动脉、颈内动脉、颈外动脉外膜剥脱术、迷走神经剥离术分别参照执行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双侧加倍收取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甲状腺全切术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关节滑膜切除术(大)</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膝、肩、髋分别参照执行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每关节</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激光加收10%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330204009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髓外硬脊膜下病变切除术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硬脊膜下肿瘤、血肿分别参照执行。不含脊髓内肿瘤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肿瘤长度超过5cm以上的加收20%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330204017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腰骶部潜毛窦切除术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330204020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脑脊液置换术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甲状旁腺大部切除术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甲状腺穿刺活检术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注射、抽液分别参照执行；不含B超引导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331522001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骨骼肌软组织肿瘤切除术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肘关节截骨术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甲状腺癌根治术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甲状腺癌扩大根治术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含甲状腺癌切除、同侧淋巴结清扫、所累及颈其他结构切除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4186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3558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喉返神经探查术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神经吻合、神经移植分别参照执行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胸腺切除术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胸腺肿瘤切除、胸腺扩大切除、经胸骨正中切口径路、经颈部横切口手术分别参照执行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肾上腺切除术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含腺瘤切除；全切或部分切除分别参照执行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显微手术加收200元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肾上腺嗜铬细胞瘤切除术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330300023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恶性嗜铬细胞瘤根治术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异位嗜铬细胞瘤根治术参照执行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330401009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睑裂缝合术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330402009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泪道成形术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含泪小点切开术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激光加收100元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330403002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结膜肿物切除术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结膜色素痣切除术参照执行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羊膜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组织移植加收400元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330404011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羊膜移植术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供体</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330404013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瞳孔再造术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特殊缝线、粘弹剂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330405009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睫状体及脉络膜上腔放液术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特殊缝线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330405012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前房成形术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330405013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青光眼滤过术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小梁切除、虹膜嵌顿、巩膜灼滤分别参照执行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显微镜下加收200元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白内障囊膜切除术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粘弹剂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白内障囊内摘除术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白内障囊外摘除术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粘弹剂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经腹子宫肌瘤剔除术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使用肌瘤粉碎装置时加收25%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白内障囊外摘除+人工晶体植入术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人工晶体、粘弹剂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显微手术加收200元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人工晶体复位术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人工晶体置换术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人工晶体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玻切加收1000元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二期人工晶体植入术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人工晶体、粘弹剂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玻切加收1000元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330300009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甲状腺次全切除术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人工晶体睫状沟固定术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人工晶体、粘弹剂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玻切加收1000元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白内障摘除联合玻璃体切割术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前路摘晶体、后路摘晶体分别参照执行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人工晶体、粘弹剂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330406019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非正常晶体手术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晶体半脱位、晶体切除、瞳孔广泛粘连强直或闭锁、抗青光眼术后分别参照执行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330407001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玻璃体腔穿刺术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含玻璃体注气、注液、注药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330407002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玻璃体切除术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玻璃体切割头、膨胀气体、硅油、重水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2557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经结膜微创玻璃体切除术加收300元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330407005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复杂视网膜脱离修复术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指冷凝、电凝法，巨大裂孔、黄斑裂孔、膜增殖、视网膜下膜取出术、硅油充填、球内注气、前膜剥膜分别参照执行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玻璃体切割头、硅胶、膨胀气体、重水、硅油</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1879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激光法加收200元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330407008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黄斑前膜术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330407009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黄斑下膜取出术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玻璃体切割头、硅胶、膨胀气体、重水、硅油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330407013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内眼病冷凝术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硅胶植入物</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球内非磁性异物取出术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玻切加收1000元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球壁异物取出术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玻切加收1000元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眼球裂伤缝合术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角膜、巩膜裂伤缝合及巩膜探查术分别参照执行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眼球摘除术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羟基磷灰石眼台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眼球摘除+植入术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含取真皮脂肪垫</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羟基磷灰石眼台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眼眶壁骨折整复术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外侧开眶钛钉、钛板固定术分别参照执行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硅胶板、羟基磷灰石板</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眶骨缺损修复术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羟基磷灰石板</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331501032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胸腰椎骨折切开复位内固定术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后方入路切口；胸腰椎内固定术参照执行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椎骨</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如需从前侧方入路脊髓前外侧减压手术加收30%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331201006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经尿道前列腺电切术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指激光法</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电切法加收500元；汽化法可加收800元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330501002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耳道异物取出术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幕上深部病变切除术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脑室内肿瘤、海绵状血管瘤、胼胝体肿瘤、三室前(突入到第三脑室）颅咽管瘤、后部肿瘤、脑脓肿分别参照执行；不含矢状窦旁脑膜瘤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5734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4874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4387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331501028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颈椎骨折脱位手术复位植骨融合内固定术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颈椎植骨融合内固定术参照执行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椎骨</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331501058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椎间盘微创消融术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过激光、等离子、臭氧、射频、胶原酶溶解等微创方式，实现椎间盘消融萎缩或修复，以达到治疗椎间盘病变目的。椎间盘摘除术参照执行。所定价格涵盖椎间盘微创手术操作的设备使用、人力资源和基本物质资源消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一次性光纤、特殊穿刺针</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每间盘</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每增加一间盘加收50%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根治性肾切除术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含肾上腺切除、淋巴清扫。不含开胸手术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子宫次全切除术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口咽部恶性肿物局部扩大切除术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肿物切除及邻位瓣修复分别参照执行。不含口咽部大面积缺损游离皮瓣及带蒂皮瓣修复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331306008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经宫腔镜子宫肌瘤切除术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不含术中B超监视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腹腔镜辅助手术加收200元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胃肠穿孔修补术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330502014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单纯乳突凿开术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含鼓室探查术、病变清除；不含鼓室成形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颅内多发血肿清除术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含同一部位硬膜外、硬膜下、脑内血肿清除术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非同一部位血肿加收50%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331501054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脊柱内固定物取出术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331604026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筋膜组织瓣形成术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含轴型、非轴型分别参照执行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直肠癌扩大根治术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含盆腔联合脏器切除；拖出式直肠癌根治术参照执行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全盆腔脏器切除加收20%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330503002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内耳开窗术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经前庭窗迷路破坏术、半规管嵌顿术、外淋巴灌流术分别参照执行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330201049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终板造瘘术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330601007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鼻腔异物取出术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331501037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椎管扩大成形术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椎板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330201041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颅底肿瘤切除术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前、中颅窝颅内外沟通性肿瘤、前、中、后颅窝底肿瘤(鞍结节脑膜瘤、侵袭性垂体瘤、脊索瘤、神经鞘瘤)、颈静脉孔区肿瘤、上颌外旋颅底手术分别参照执行；不含胆脂瘤、囊肿</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6552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5569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颅底再造按颅骨修补处理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330601021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经鼻鼻腔鼻窦肿瘤切除术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330602001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上颌窦鼻内开窗术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指鼻下鼻道开窗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330602013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经鼻内镜鼻窦手术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4个（含4个）以上窦加收400元,蝶窦加收300元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330602014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全筛窦切除术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330603004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经鼻视神经减压术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下肢神经探查吻合术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坐骨神经、股神经、胫神经、腓神经分别参照执行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330604006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阻生牙拔除术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低位阻生、完全骨阻生的牙及多生牙分别参照执行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每牙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肾切开取石术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肾盂切开、肾实质切开分别参照执行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肾镜下弹道加收50%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下颌骨部分切除术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区段切除参照执行。不含颌骨缺损修复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330804045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血管移植术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异体血管、人造血管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舌恶性肿物切除术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肿物切除及舌整复(舌部分、半舌、全舌切除术)分别参照执行。不含舌再造术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下颌骨缺损钛板即刻植入术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含骨断端准备、钛板植入及固定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钛板及钛钉特殊材料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周围神经嵌压松解术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颌骨良性病变切除术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上、下颌骨骨髓炎、良性肿瘤、瘤样病变及各类囊肿的切除术(含刮治术)分别参照执行。不含松质骨或骨替代物的植入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331304011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阴道前后壁修补术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结肠造瘘(Colostomy)术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包括结肠双口或单口造瘘</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颊部恶性肿物局部扩大切除术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含肿物切除及邻位瓣修复。不含颊部大面积缺损游离皮瓣及带蒂皮瓣修复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331512012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髌韧带成形术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断裂直接缝合术、远方移位、止点移位、断裂重建术、人工髌腱成形术分别参照执行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人工髌腱</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331301001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经阴道卵巢囊肿穿刺术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含活检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股骨髁间骨折切开复位内固定术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直肠良性肿物切除术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粘膜、粘膜下肿物切除、息肉、腺瘤等分别参照执行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331302002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显微外科输卵管吻合术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330605028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腮腺全切除术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腮腺深叶肿物切除参照执行，腮腺切除及面神经解剖术分别参照执行。不含面神经修复术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升支截断复位固定加收50%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331306005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经宫腔镜输卵管插管术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腹腔镜辅助手术加收200元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330605033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颌面颈部深部肿物探查术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含活检。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肿物切除术加收100元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330605036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颌下腺切除术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330606003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舌再造术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330606006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腭咽成形术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330606015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II° 腭裂兰氏修复术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硬、软腭裂修复术分别参照执行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330606017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反向双“Z”腭裂修复术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腭裂兰氏修复、软腭延长术分别参照执行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每加一侧加收50%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纵隔肿物切除术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经胸后外切口及正中胸骨劈开切口、胸骨后甲状腺和胸腺切除、血管成形及心包切除分别参照执行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人工血管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2621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膝关节陈旧性内外侧副韧带重建术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331501046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骨盆骨折切开复位内固定术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330607006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下颌体部截骨术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下颌体部修整术、去皮质术骨内坚固内固定术、植骨术分别参照执行。不含骨切取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特殊材料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331522008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肩袖破裂修补术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前盂唇损伤修补术（BANKART）、上盂唇撕裂修复术（SLAP）、盂唇修复术分别参照执行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330607009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下颌骨去骨皮质术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结肠癌扩大根治术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含结肠癌根治术联合其他侵及脏器切除术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脾切除术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副脾切除、胰尾切除术分别参照执行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巨脾切除加收500元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331603043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肌腱移植术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异体肌腱</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经十二指肠奥狄氏括约肌切开成形术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十二指肠乳头括约肌切开术参照执行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330502009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鼓室成形术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含听骨链重建、鼓膜修补、病变探查手术；1-5型参照执行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331603030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游离皮片移植术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刃厚、中厚、全厚、瘢痕皮、反鼓取皮分别参照执行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1％体表面积</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肝胆总管切开取石+空肠Roux-y吻合术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空肠间置术、肝胆管、总胆管和空肠吻合术、肝胆管狭窄成型术分别参照执行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舌根部肿瘤切除术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指舌骨上进路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颈椎间盘切除术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330610001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扁桃体切除术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残体切除、挤切分别参照执行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330610002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腺样体刮除术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330201027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桥小脑角肿瘤切除术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听神经瘤、三叉神经鞘瘤、胆脂瘤、蛛网膜囊肿分别参照执行；不含面神经吻合术、术中神经电监测</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5734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4874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4387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330611006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颈外进路咽旁间隙肿物摘除术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膝关节陈旧性后十字韧带重建术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气管切开术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一次性气管套管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胆管修补成形术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331507002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人工肱骨头置换术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331103006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根治性膀胱全切除术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含盆腔淋巴结清扫术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钛夹</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330501021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外耳道成形术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狭窄、闭锁分别参照执行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331008012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腹腔内肿物切除术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含系膜、腹膜、网膜肿物；不含脏器切除术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输尿管松解术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垂直半喉切除术及喉功能重建术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331514002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断指再植术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断趾参照执行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每指(趾)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3258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显微手术加收200元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喉功能重建术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含肌肉、会厌、舌骨瓣、咽下缩肌等局部修复手段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331522016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跟腱断裂修补术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肺叶切除术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同侧肺两叶切除术参照执行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喉良性肿瘤切除术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咽肿瘤参照执行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经支撑喉镜加收90元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330701025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经支撑喉镜激光声带肿物切除术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喉瘢痕切除术参照执行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前哨淋巴结探查术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淋巴结标记术参照执行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330204008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脊髓硬膜外病变切除术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硬脊膜外肿瘤、血肿、结核瘤、转移瘤、黄韧带增厚、椎间盘突出分别参照执行。不含硬脊膜下、脊髓内肿瘤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神经瘤切除术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含神经吻合术；肢体各部位病变参照执行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直肠后间隙切开术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331008009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开腹腹腔内脓肿引流术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后腹腔脓肿或实质脏器脓肿(如肝脓肿、脾脓肿、胰腺脓肿)的外引流分别参照执行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颈椎间盘切除椎间植骨融合术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间盘</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331303025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盆腔巨大肿瘤切除术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肺癌根治术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含淋巴结清扫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肺段切除术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肺楔形切除术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2539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330703034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食管裂孔疝修补术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经腹、经胸各类修补术及抗返流手术分别参照执行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3768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2883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关节滑膜切除术(中)</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肘、腕、踝分别参照执行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每关节</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激光加收10%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肺大泡切除修补术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结扎、固化分别参照执行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胸膜肺全切除术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肺修补术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1987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1689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开胸探查术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胸壁结核病灶清除术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含病灶窦道、死骨、肋骨切除、肌肉瓣充填。腹壁结核病灶清除术参照执行。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331504007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脊椎结核病灶清除+植骨融合术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小儿鸡胸矫正术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胸骨抬举固定或胸骨翻转缝合松解粘连带、小儿漏斗胸矫正术分别参照执行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固定合金钉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胸腔闭式引流术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肋间引流或经肋床引流或开放引流及胸腔、腹腔穿刺置管术分别参照执行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一次性闭式引流瓶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胸膜剥脱术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部分胸膜剥脱及全胸膜剥脱术分别参照执行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脓胸引流清除术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早期脓胸及晚期脓胸的引流清除、脓性纤维膜剥脱胸腔冲洗引流分别参照执行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胸膜粘连烙断术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331521036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前臂神经探查吻合术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桡神经、正中神经、尺神经分别参照执行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显微手术加收200元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330201039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垂体瘤切除术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含取脂肪填塞；经口腔、鼻腔分别参照执行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生物胶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4586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复合组织游离移植</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带有皮肤(皮下组织)、骨、肌、软骨等任何两种以上组织瓣的游离移植手术、带血管蒂肌瓣、肌皮瓣、骨、软骨组织移植术分别参照执行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330703028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膈肌修补术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急性、慢性膈疝修补术分别参照执行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特殊修补材料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330801012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肺动脉瓣狭窄矫治术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含肺动脉扩大补片、肺动脉瓣交界切开(或瓣成形)、右室流出道重建术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人工血管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2796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330801017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房间隔缺损修补术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单心房间隔再造术,Ⅰ、Ⅱ孔房缺分别参照执行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3618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2768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原发孔加收20%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330801018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室间隔缺损直视修补术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含缝合法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3979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330801019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部分型心内膜垫缺损矫治术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Ⅰ孔房缺修补术、二尖瓣、三尖瓣成形术分别参照执行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人工血管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4590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330801023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法鲁氏四联症根治术(大)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含应用外通道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4254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冠状动脉搭桥术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含搭桥血管材料的获取术。大隐静脉、桡动脉、左右乳内动脉、胃网膜右动脉、腹壁下动脉等搭桥术参照执行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银夹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每支吻合血管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4376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含1只吻合血管，以后每增加1只吻合血管加收1000元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非体外循环冠状动脉搭桥术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一次性特殊牵开器、银夹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每支吻合血管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7253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6165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5476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子宫修补术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右室双出口矫治术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内隧道或内通道或左室流出道成形及右室流出道成形术分别参照执行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人工血管、同种异体血管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4376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330802023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主动脉缩窄矫治术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主动脉补片成形、左锁骨下动脉反转修复缩窄、人工血管移植或旁路移植或直接吻合术分别参照执行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人工血管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4290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膝关节单纯游离体摘除术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331008005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腹壁切口疝修补术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腹白线疝或腰疝修补分别参照执行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补片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330802031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主动脉弓中断矫治术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主动脉弓重建(如人工血管移植或直接吻合)、动脉导管闭合和室缺修补术分别参照执行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人工血管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4376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330802033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主动脉弓置换术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全弓、次全弓替换,除主动脉瓣以外的胸主动脉分别参照执行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6078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5470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330803012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左房血栓清除术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2796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330803013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左房折叠术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330502008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听骨链松解术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颈动脉瘤切除＋血管移植术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颈动脉假性动脉瘤、外伤性动—静脉瘘、颈动脉过度迂曲的切除分别参照执行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自体大隐静脉或其它血管的取用加收1000元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330701030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声带内移术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330201038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鞍区占位病变切除术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垂体瘤、鞍区颅咽管瘤、视神经胶质瘤分别参照执行；不含侵袭性垂体瘤、突入到第三脑室颅咽管瘤、鞍结节脑膜瘤、下丘脑胶质瘤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6552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5569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330501004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耳颞部血管瘤切除术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330804050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肢体动静脉修复术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外伤、血管破裂、断裂吻合、及补片成形分别参照执行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2311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331604030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带蒂肌皮瓣切取移植术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深度烧伤的早期修复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330804062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大隐静脉高位结扎＋剥脱术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大、小隐静脉曲张分别参照执行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330804063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小动脉吻合术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指、趾动脉吻合分别参照执行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330804064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小动脉血管移植术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交通支结扎术，指、趾血管移植分别参照执行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330804070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大隐静脉闭合术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淋巴结穿刺术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颈淋巴结清扫术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腋窝淋巴结清扫术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全胃切除术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食道空肠吻合(Roux-y型或袢式)、食道—十二指肠吻合、区域淋巴结清扫分别参照执行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330605029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腮腺恶性肿物扩大切除术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不含面神经修复术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胸导管结扎术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乳糜胸外科治疗参照执行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肢体淋巴管-静脉吻合术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每支吻合血管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急性膝关节前后十字韧带破裂修补术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眶膈修补术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330608024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下颌骨缺损钛板重建术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颌间固定和邻位皮瓣修复分别参照执行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重建代用品</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单颌</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肩外展功能重建术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含二头、三头肌、斜方肌；肩峰下减压、肩峰成形术分别参照执行；不含阔筋膜切取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330202011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面神经松解减压术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含腮腺浅叶切除；包括面神经周围支支配的外周部分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肾盂癌根治术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含输尿管全长、部分膀胱切除；不含膀胱镜电切；输尿管癌根治性切除术参照执行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331001011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食管癌根治术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胸内胃食管吻合(主动脉弓下，弓上胸顶部吻合)及颈部吻合术分别参照执行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331001018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食管再造术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胃、肠代食管等分别参照执行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胃肠切开取异物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局部肿瘤切除参照执行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331522004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脑瘫肌力肌张力调整术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上下肢体肌腱松解、延长、切断、神经移位分别参照执行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单肢</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331501025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后入路环枢减压植骨融合固定术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环椎后弓切除减压、枢椎板切除减压植骨固定分别参照执行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植骨及内固定材料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远端胃大部切除术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胃、十二指肠吻合（BillrothI式）、胃空肠吻合（BillrothⅡ式）或胃—空肠Roux-y型吻合分别参照执行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2586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2198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1868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胃癌根治术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含保留胃近端与十二指肠或空肠吻合、区域淋巴结清扫。不含联合其他脏器切除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2665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331507001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人工全肩关节置换术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含肱骨头及肩胛骨部分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再置换加收30%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坐骨神经松解术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胃肠造瘘术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胃或小肠切开置造瘘管分别参照执行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一次性造瘘管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肾网袋</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胃迷走神经切断术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选择性迷走神经切除及迷走神经干切断分别参照执行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髌骨脱位成形术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330611005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颈侧切开下咽肿瘤切除术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下咽癌切除+游离空肠下咽修复术加收100%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小儿原发性肠套叠手术复位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不含肠坏死切除吻合、肠造瘘、肠外置、阑尾切除、继发性肠套叠病灶手术处置、肠减压术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踝关节稳定手术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肠切除术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小肠、回盲部结肠部分切除分别参照执行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宫颈肌瘤剔除术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指经腹手术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330606024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牙槽突裂植骨成形术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牙槽突成形术，口、鼻腔前庭瘘修补术分别参照执行。不含取骨术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特殊植入材料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先天性肠腔闭锁成形术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包括小肠结肠。不含多处闭锁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331005006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肝内病灶清除术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肝囊肿开窗、肝结核瘤切除术分别参照执行。不含肝包虫病手术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331604012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颊部缺损修复术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结肠癌根治术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含左半结肠、右半结肠、横结肠切除及淋巴清扫。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330802029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升主动脉替换术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人工血管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6552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5569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阑尾切除术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指单纯性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化脓性、坏疽性分别加收200元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胆囊癌根治术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含淋巴清扫</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直肠肛门周围脓肿切开排脓术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经腹会阴直肠癌根治术(Miles手术)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含结肠造口，区域淋巴结清扫。不含子宫、卵巢切除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2368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经腹直肠癌根治术(Dixon手术)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含保留肛门，区域淋巴结清扫。不含子宫、卵巢切除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2630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2367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330502017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乳突改良根治术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含鼓室探查术；不含鼓室成形和听骨链重建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肛周常见疾病手术治疗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指电凝法，痔、肛裂、息肉、疣、肥大肛乳头、痣等切除或套扎及肛周肿物切除术分别参照执行；不含复杂肛瘘、高位肛瘘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激光、套扎等法可分别加收200元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喉全切除术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一次性气管套管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331510008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胫骨高位截骨术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内生软骨瘤切除术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肠扭转肠套叠复位术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近端胃大部切除术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331005013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肝部分切除术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含肝活检术。各肝段切除参照执行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3533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331005015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半肝切除术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左半肝或右半肝切除术分别参照执行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4038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331005016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肝三叶切除术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左三叶或右三叶切除术或复杂肝癌切除分别参照执行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3432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331005022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肝内胆管U形管引流术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2414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331504006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脊椎结核病灶清除术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胆囊切除术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胆囊切开取石术参照执行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肺内异物摘除术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全结肠切除吻合术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包括回肠直肠吻合或回肠肛管吻合</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胰腺修补术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不含胰管空肠吻合术、胰尾切除术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331202005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高位隐睾下降固定术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含疝修补术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330608014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眶鼻额区骨折整复术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含内呲韧带和泪器处理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胆总管探查T管引流术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不含术中B超、术中胆道镜检查和术中胆道造影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术中取石、冲洗加收20%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经十二指肠镜乳头扩张术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带蒂复合组织瓣成形术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330601020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经鼻鼻侧鼻腔鼻窦肿瘤切除术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不含另外部位取材</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331104013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尿道重建术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含尿道全切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331512010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股四头肌成形术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关节镜加收200元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331521040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指蹼成形术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趾蹼成形术参照执行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每个指(趾)蹼</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胰十二指肠切除术（Whipple手术）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含各种胰管空肠吻合、胃空肠吻合术、胆管肠吻合术，胰体癌或壶腹周围癌根治术分别参照执行。不含脾切除术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5709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胰体尾切除术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不含血管切除吻合术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子宫整形术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纵隔切除、残角子宫切除、畸形子宫矫治、双角子宫融合等分别参照执行。不含术中B超监视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使用宫腔镜和腹腔镜辅助手术时加收500元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胰管空肠吻合术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331501048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脊柱侧弯矫正术(后路)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3258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前方入路松解手术加收20%；植骨融合加收20%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坏死性胰腺炎清创引流术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331008001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腹股沟疝修补术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各种方法修补分别参照执行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补片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高位胆管癌根治术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含肝部分切除、肝胆管—肠吻合术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330608023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下颌骨缺损带血管蒂游离复合瓣移植术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颌间固定和邻位皮瓣修复分别参照执行。不含组织瓣制备术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单颌</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331103003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膀胱部分切除术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330501016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一期耳廓成形术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含取材、植皮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331507003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人工肘关节置换术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再置换加收30%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手部瘢痕挛缩整形术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含掌侧和背侧。不含指关节成形术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部位或每侧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331008015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腹膜后肿瘤切除术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不含其它脏器切除术、血管切除吻合术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肾固定术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331304008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阴道成形术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不含植皮、取乙状结肠(代阴道)等所有组织瓣切取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331104003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尿道会师术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331008004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脐疝修补术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补片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肾部分切除术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2837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指关节成形术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含侧副韧带切除、关节融合。趾、关节成形术分别参照执行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每指(趾)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330501015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部分断耳再植术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肾实质切开造瘘术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肾囊肿切除术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去顶术参照执行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1777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330702007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袖状肺叶切除术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含肺动脉袖状切除成形术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口底恶性肿物局部扩大切除术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肿物切除及邻位瓣修复分别参照执行。不含口底部大面积缺损游离皮瓣及带蒂皮瓣修复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次广泛子宫切除术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含双附件切除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胃癌扩大根治术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含胃癌根治及联合其他侵及脏器切除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肾盂输尿管成形术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单纯肾盂或输尿管成形分别参照执行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同时行双侧成形术加收50%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全喉全下咽切除皮瓣修复术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带蒂残喉气管瓣修复下咽术参照执行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330703029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膈肌折叠术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膈肌膨出修补术参照执行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先天性胆总管囊肿切除胆道成形术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含胆囊、胆总管囊肿切除、空肠R－Y吻合、空肠间置代胆道、矩形粘膜瓣、人工乳头防反流、胆道引流支架、腹腔引流、胰腺探查。不含胆道测压、胆道造影、肝活检、阑尾切除、其他畸形、美克尔憩室切除。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330204007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脊髓内病变切除术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髓内肿瘤、髓内血肿清除分别参照执行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5734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4874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4387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肿瘤长度超过5cm以上的加收20%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小切口冠状动脉搭桥术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各部位的小切口(左前外、右前外、剑尺)分别参照执行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银夹</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每支吻合血管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5734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4874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4387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经胸腔镜取乳内动脉加收800元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331601006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乳腺癌扩大根治术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含保留胸肌的术式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无名动脉瘤切除术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锁骨下、颈总动脉起始部动脉瘤分别参照执行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331511005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近侧趾间关节融合术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近节趾骨背侧契形截骨手术参照执行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臂丛神经损伤神经探查松解术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显微镜加收200元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330502018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上鼓室鼓窦凿开术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含鼓室探查术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输尿管狭窄段切除再吻合术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331103026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经尿道膀胱肿瘤特殊治疗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指电灼、激光法，腺性膀胱炎切除参照执行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2366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电切法可加收500元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喉次全切除术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含切除环舌、会厌固定术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输尿管皮肤造口术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单、双侧同价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331504001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肘腕关节结核病灶清除术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游离体摘除、关节松解、关节软骨钻孔、关节成形术分别参照执行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331505036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距骨骨折伴脱位切开复位内固定术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331005024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肝实质切开取石术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330201036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小脑半球病变切除术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小脑半球胶质瘤、血管网织细胞瘤、转移癌、脑脓肿、自发性出血分别参照执行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3718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3160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331201001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前列腺癌根治术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含淋巴结清扫和取活检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4368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掌指关节成形术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跖趾关节成形术参照执行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梨状窝癌切除术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垂直超半喉切除术及喉功能重建术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331202007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交通性鞘膜积液修补术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331203002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输精管附睾吻合术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331103019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膀胱阴道瘘修补术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肾肿瘤剔除术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肾周围粘连分解术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331204015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阴茎阴囊移位整形术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增加会阴型尿道下裂修补时加收50%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肛门成形术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肛门闭锁、肛门失禁、括约肌修复等分别参照执行。不含肌瓣移植术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331301002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卵巢囊肿剔除术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烧灼术参照执行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331301006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卵巢癌根治术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含全子宫+双附件切除+网膜切除+阑尾切除+肿瘤细胞减灭术(盆、腹腔转移灶切除)+盆腹腔淋巴结清除术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3822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3249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如膀胱或肠管部分切除加收30%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331301009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卵巢移位术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330701044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颈部囊状水瘤切除术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331302004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输卵管切除术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宫外孕的各类手术(如输卵管开窗术)分别参照执行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331303029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粘膜下子宫肌瘤圈套术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331522015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腓骨肌腱脱位修复术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宫颈环形电切术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孕期子宫内口缝合术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330501018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耳廓再造术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含部分再造。不含皮肤扩张术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股骨上端肿瘤切除人工股骨头置换术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人工股骨头</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3146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2674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十二指肠憩室切除术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内翻术、填塞术分别参照执行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阴式全子宫切除术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腹式全子宫切除术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全子宫+双附件切除术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331005001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肝损伤清创修补术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不含肝部分切除术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伤及大血管、胆管和多破口的修补加收50%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广泛性子宫切除+盆腹腔淋巴结清除术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331604032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带蒂轴型皮瓣切取移植术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腹股沟淋巴结清扫术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含区域淋巴结切除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331204007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阴茎部分切除术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阴茎癌切除术参照执行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阔韧带内肿瘤切除术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331514001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断肢再植术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每肢</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显微手术加收200元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330502016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开放式乳突根治术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含鼓室探查术；不含鼓室成形和听骨链重建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331006006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肝门部胆管病变切除术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含胆总管囊肿、胆道闭锁。不含高位胆管癌切根治</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331507008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人工膝关节绞链式置换术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再置换加收30%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331305005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外阴良性肿物切除术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肿瘤、囊肿、赘生物等分别参照执行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330601010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鼻翼肿瘤切除成形术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331305010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外阴广泛切除+淋巴结清除术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含腹股沟淋巴、股深淋巴、盆、腹腔淋巴结清除术。不含特殊引流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331306002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盆腔粘连分离术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上颌骨次全切除术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含牙槽突以上至鼻棘底以下上颌骨及其邻近软组织切除与植皮。不含取皮术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腭护板、特殊材料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屈指功能重建术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含切取肌腱重建伸腕、伸指等</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人工破膜术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单胎顺产接生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含产程观察，阴道或肛门检查，胎心监测及脐带处理、会阴裂伤修补及侧切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有剖宫产史加收30%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双胎接生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含产程观察，阴道或肛门检查，胎心监测及脐带处理，会阴裂伤修补及侧切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死胎接生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含中期引产接生。不含死胎尸体分解及尸体处理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难产接生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含产程观察，阴道或肛门检查，胎心监测及脐带处理，会阴裂伤修补及侧切。臀位助产、臀位牵引、胎头吸引、胎头旋转、产钳助产分别参照执行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手取胎盘术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剖宫产术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古典式、子宫下段及腹膜外剖宫取胎术分别参照执行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二次剖宫产术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含腹部疤痕剔除术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331400017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选择性减胎术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射频消融术加收200元（仅限于单绒毛膜双胎/多胎需要减胎的患者）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经口咽部环枢椎肿瘤切除术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颈3—7椎体肿瘤切除术(前入路)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颈1—7椎板肿瘤切除术(后入路)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胸椎肿瘤切除术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人工椎体</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胸椎椎板及附件肿瘤切除术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前路腰椎肿瘤切除术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后路腰椎椎板及附件肿瘤切除术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经腹膜后胸膜外胸腰段椎体肿瘤切除术(胸11-腰2)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经腹膜后腰2-4椎体肿瘤切除术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经腹腰5骶1椎体肿瘤切除术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骶骨肿瘤骶骨部分切除术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骶骨肿瘤骶骨次全切除术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骶骨肿瘤骶骨全切除及骶骨重建术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半骨盆切除术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半骨盆切除人工半骨盆置换术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不含回输血和脉冲器的使用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人工半骨盆、骨水泥及配套设备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4586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331001004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食管良性肿物切除术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含肿瘤局部切除。不含肿瘤食管切除胃食管吻合术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输尿管切开取石术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颈椎钩椎关节切除术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不含植骨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植骨及内固定材料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椎骨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331501023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颈椎侧方入路枢椎齿突切除术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4586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后入路环枢椎植骨融合术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胰岛细胞瘤摘除术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含各种胰腺内分泌肿瘤摘除术。不含胰体尾部分切除术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后入路枢环枕融合植骨固定术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不含枕骨大孔扩大及环椎后弓减压</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植骨及内固定材料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3768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2883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增加枕骨大孔扩大及环枕后弓减压时加收30%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331501027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环枢椎侧块螺钉内固定术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前路或后路分别参照执行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3146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2674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重复肾重复输尿管切除术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异位肾切除参照执行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*肾脏移植不得重复收取本项费用。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股骨下段肿瘤切除术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331501035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经皮椎间盘吸引术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331522003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骨化性肌炎局部切除术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331506023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肘关节稳定术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淋巴管瘤蔓状血管瘤切除术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颈部及躯干部，瘤体侵及深筋膜以下深层组织分别参照执行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331501041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腰椎滑脱植骨融合术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含前入路植骨融合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植骨及内固定材料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2871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2440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331501042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腰椎滑脱椎弓根螺钉内固定植骨融合术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脊柱滑脱复位内固定参照执行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3366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如需行椎板切除减压间盘摘除加收30%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331501049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前路脊柱松解融合术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前方入路松解手术加收20%；植骨融合加收20%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331501047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强直性脊柱炎多椎截骨矫正术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含植骨融合；包括后方入路、截骨矫形，先天性脊柱畸形、截骨矫正术，创伤性脊柱畸形、截骨矫正术，TB性脊柱畸形、截骨矫正术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前方入路松解手术加收20%；增加内固定加收20%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髋臼肿瘤切除及髋关节融合术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成形术参照执行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全喉切除咽气管吻合术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2621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331501050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前路脊柱旋转侧弯矫正术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前方入路松解手术加收20%；植骨融合加收20%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331501051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前路脊柱骨骺阻滞术后路椎板凸侧融合术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开胸手术加收40%；植骨加收20%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331501052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脊柱椎间融合器植入植骨融合术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含脊髓神经根松解、椎板切除减压、脊髓探查、骨折切开复位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331501053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脊柱半椎体切除术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植骨及内固定材料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胰管切开取石术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331501057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人工椎间盘植入术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人工间盘</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臂丛神经损伤游离神经移植术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不含游离神经切取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显微镜加收200元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331501059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经皮椎体成形术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髓核成形术参照执行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定向椎体成形工具、骨水泥注射器、骨水泥搅拌注入系统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每椎体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每增加一间盘加收50%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331501060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人工椎体置换术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颈、胸、腰椎体置换分别参照执行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人工椎体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每椎体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每增加一间盘加收50%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臂丛神经损伤神经移位术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膈神经移位、肋间神经移位、颈丛移位、对侧颈7移位、副神经移位分别参照执行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联合手术加收40%；显微镜加收200元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输尿管膀胱再植术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331008013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腹腔恶性肿瘤特殊治疗</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指微波、冷冻法</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激光、射频消融法可分别加收200元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331005002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肝活检术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指开腹或腔镜下操作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不得同时收取肝穿刺术费用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331502007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带血管蒂游离神经移植术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含手术显微镜使用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髂腹股沟淋巴结清扫术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含区域淋巴结切除，腹主动脉旁淋巴结清扫术参照执行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3/4喉切除术及喉功能重建术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胫骨上段肿瘤刮除+植骨术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异体骨(灭活)</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331511003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踝关节融合手术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三关节融合，胫、距关节融合分别参照执行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四关节融合术加收30%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肩胛骨肿瘤肩胛骨全切除重建术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人工关节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口腔颌面部巨大血管瘤淋巴管瘤切除术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颈面部血管瘤、淋巴瘤手术分别参照执行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肱骨肿瘤切除及骨重建术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人工关节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瘤体有周围组织浸润加收10%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尺桡骨肿瘤切除及骨重建术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肿瘤切除及管状骨重建分别参照执行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骨水泥、接骨板</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瘤体有周围组织浸润加收10%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口腔颌面部神经纤维瘤切除成形术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含瘤体切除及邻位瓣修复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喉狭窄成形及“T”型管置入术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植入材料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331104022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尿道悬吊延长术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特殊穿刺针、悬吊器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耻骨与坐骨肿瘤切除术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331201003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耻骨后前列腺切除术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331510003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掌骨截骨矫形术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股骨下段肿瘤刮除骨腔灭活植骨术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异体骨(灭活)</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股骨干骨折不愈合切开植骨内固定术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灭活再植或异体半关节移植术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异体关节(灭活)</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331305009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外阴局部扩大切除术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宫颈残端切除术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指经腹手术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331104005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尿道切开取石术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前后尿道及取异物术分别参照执行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输尿管整形术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胫腓骨肿瘤切除+重建术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331504005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踝关节结核病灶清除+关节融合术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330608020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下颌骨缺损植骨修复术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颌间固定和邻位皮瓣修复,自体骨、异体骨、异种骨移植分别参照执行。不含小血管吻合术及骨瓣切取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供骨材料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单颌</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331504008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股骨头坏死病灶刮除植骨术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331504011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骨髓炎切开引流灌洗术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锁骨骨折切开复位内固定术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肱骨骨折切开复位内固定术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髁上、髁间分别参照执行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股骨颈骨折复位内固定术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股骨头骨折复位内固定术参照执行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2342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股骨转子间骨折内固定术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3162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股骨干骨折切开复位内固定术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330900016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脾部分切除术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胫骨干骨折切开复位内固定术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2341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1691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肱骨干骨折不愈合切开植骨内固定术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声门上水平喉切除术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指固有伸肌腱移位功能重建术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重建伸拇功能、重建手指外展功能等分别参照执行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侧副韧带挛缩切断术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331505031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桡骨下端骨折畸形愈合矫正术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330804047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肢体动脉血管旁路移植术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四肢各支动脉分别参照执行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2796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331510007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股骨下端截骨术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先天性髋关节脱位手法复位石膏固定术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先天性髋关节脱位切开复位骨盆截骨内固定术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先天性髋关节脱位切开复位骨盆截骨股骨上端截骨内固定术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髌骨半脱位外侧切开松解术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髌韧带挛缩松解、前（后）交叉韧带紧缩分别参照执行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1785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330607004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上颌牙骨段截骨术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上颌前部或后部截骨术、骨内坚固内固定术、植骨术分别参照执行。不含骨切取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单颌</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330703013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胸壁缺损修复术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含胸大肌缺损</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缺损修补材料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膝关节陈旧性前十字韧带重建术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2584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股骨干肿瘤段切除与重建术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330201053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环枕畸形减压术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含骨性结构减压、小脑扁桃体切除、硬膜减张缝合术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330202001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三叉神经感觉后根切断术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331104002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尿道折叠术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330608008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髁状突骨折切开复位内固定术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含颌间固定</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331506019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半月板切除术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激光加收10%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330502010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人工听骨听力重建术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331103002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膀胱憩室切除术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330503001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内耳窗修补术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圆窗、前庭窗分别参照执行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331204008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阴茎全切术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阴茎癌切除术参照执行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肠回转不良矫治术(Lodd.s'术)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含阑尾切除。不含肠扭转、肠坏死切除吻合及其他畸形矫治(憩室切除)</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331102008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输尿管损伤修补术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331515008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月骨骨折切开复位内固定术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331507010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人工髌股关节置换术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含髌骨和股骨滑车表面置换手术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331508001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骨骺肌及软组织肿瘤切除术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331508003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骨骺固定术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331508004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股骨头骨骺滑脱牵引复位内固定术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331508005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带血管蒂肌蒂骨骺移植术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331509003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髌骨切除+股四头肌修补术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331509005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髂骨取骨术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331509008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先天性胫骨假关节切除带血管腓骨移植术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髂骨翼肿瘤切除术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331002002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胃出血切开缝扎止血术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髋臼旋转截骨术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不含植骨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2621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331510006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股骨头钻孔及植骨术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单纯钻孔减压术参照执行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锁骨肿瘤锁骨全切除术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331001001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颈侧切开食道异物取出术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331511002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先天性胫骨缺如胫骨上端膝关节融合术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330611008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咽瘘皮瓣修复术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331511004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跟骰关节融合术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胰腺假性囊肿切除术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331512001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肘关节叉状成形术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331512003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尺骨延长术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331512004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尺骨短缩术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331512007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股骨延长术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腓骨延长术参照执行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330607007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下颌根尖下截骨术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下颌后部根尖下截骨术、骨内坚固内固定术、植骨术分别参照执行。不含骨切取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331512011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膝内外翻定点闭式折骨术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331101015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多囊肾去顶减压术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331512014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先天性马蹄内翻足松解术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前路和后路分别参照执行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331513002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肩胛胸部间离断术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331513005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髋关节离断术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331104026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尿道下裂修复术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尿瘘修补和各型尿道下裂修复分别参照执行。不含造瘘术和阴茎矫直术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下颌骨半侧切除术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不含颌骨缺损修复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斜面导板、特殊材料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331515007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舟骨骨折不愈合植骨术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330701039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气管支气管损伤修补术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331515009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月骨骨折不愈合血管植入术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缺血坏死参照执行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331517004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手部人工关节置换术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指间关节、掌指、腕掌关节分别参照执行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331518006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月骨摘除肌腱填塞术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不含肌腱切取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拇指再造术Ⅰ型</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含髂骨取骨植骨、腹部皮管再造拇指。不含髂骨取骨及腹部皮管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拇指再造术Ⅱ型</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含拇甲瓣、再造拇指。不含拇甲瓣切取及髂骨取骨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拇指再造术Ⅲ型</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含第2足趾移植再造拇指。不含第2足趾切取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3768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2883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拇指再造术Ⅳ型</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含拇指延长+植骨+植皮再造拇指。不含取骨及取皮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拇指再造术Ⅴ型</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含食指或其它手指残指移位再造拇指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拇指再造术Ⅵ型</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含虎口加深重建拇指功能</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其他指再造术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含部分再造和指延长术。不含假体植入和延长器应用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2621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331519010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严重烧伤手畸形矫正术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爪形手、无手、拳状手等分别参照执行。不含小关节成形术</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331003012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肠瘘切除术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331004030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会阴成形直肠前庭瘘修补术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不含伴直肠狭窄</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331505029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肱骨髁上骨折畸形愈合截骨矫形术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330603006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经鼻内镜眶减压术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331001002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食管破裂修补术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直接缝合修补或利用其他组织修补分别参照执行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330606021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腭咽肌瓣成形术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含腭咽肌瓣制备及腭咽成形。不含腭部裂隙关闭</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331007004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胰腺囊肿外引流术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屈肘功能重建术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含尺侧腕屈肌及屈指浅切取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跟骨肿瘤病灶刮除术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331604029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带蒂筋膜瓣切取移植术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深度烧伤的早期修复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下颌骨扩大切除术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大部分下颌骨或全下颌骨及邻近软组织切除分别参照执行。不含颌骨缺损修复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斜面导板、特殊材料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小肌肉挛缩切断术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331603028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带毛囊游离皮肤移植术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眉毛参照执行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331521035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手内肌麻痹功能重建术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330202002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三叉神经周围支切断术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经支</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酒精封闭、甘油封闭、冷冻、射频等法可分别加收50元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330608021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下颌骨缺损网托碎骨移植术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颌间固定和邻位皮瓣修复分别参照执行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金属网材料、供骨材料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单颌</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330701040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气管瘘修复术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含直接修补或其他组织材料修补。不含气管切开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特殊修补材料或缝线</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331603042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深度烧伤死骨摘除术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部位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拇指对掌功能重建术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掌长肌移位、屈指浅移位、伸腕肌移位、外展小指肌移位等分别参照执行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髁状突肿物切除术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含肿物切除及髁突修整。不含人造关节植入</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330605026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颌骨骨纤维异常增殖症切除成形术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指适用于颧骨、颧弓手术。异常骨组织切除及骨及邻近软组织成形术分别参照执行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331522011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格林先天性高肩胛症手术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330409024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视神经减压术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331303021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经腹腔镜取环术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331601001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乳腺肿物穿刺术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含活检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乳腺立体定位加收50%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331601002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乳腺肿物切除术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窦道、乳头状瘤、小叶、象限切除、乳腺微创旋切术参照执行分别参照执行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旋切探针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单侧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330701028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喉气管外伤缝合成形术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330607005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下颌升支截骨术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下颌升支矢状劈开截骨术、口内或口外入路下颌升支垂直截骨术、下颌升支倒L形截骨术、C形截骨术、骨内坚固内固定术分别参照执行。不含骨切取</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单颌</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331602006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海绵状血管瘤切除术(中)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指面积小于10cm2，未达肢体一周及肢体1／4长度；体表血管瘤、脂肪血管瘤、淋巴血管瘤、纤维血管瘤、神经纤维血管瘤分别参照执行。不含皮瓣或组织移植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需植皮术加收40%；激光手术加收50%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331602007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海绵状血管瘤切除术(小)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指面积在3cm2以下；体表血管瘤、脂肪血管瘤、淋巴血管瘤、纤维血管瘤、神经纤维血管瘤，位于躯干、四肢体表、侵犯皮肤脂肪层、浅筋膜未达深筋膜分别参照执行。不含皮瓣或组织移植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需植皮术加收40%；激光手术加收50%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330607015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颞下颌关节盘手术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颞下颌关节盘摘除术、颞下颌关节盘复位固定术、颞肌瓣或其他生物性材料植入修复术等分别参照执行。不含颞肌瓣制备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特殊缝线、生物性材料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330608007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髁状突陈旧性骨折整复术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含颌间固定。髁状突摘除或复位、内固定、升支截骨和关节成形分别参照执行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330608013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颧骨上颌骨复合骨折切开复位内固定术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颌间固定、眶底探查和修复、颧弓骨折分别参照执行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单侧</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双侧颧骨或颧弓骨折加收50%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330802025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主动脉根部替换术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Bentall手术(主动脉瓣替换、升主动脉替换和左右冠脉移植术)等分别参照执行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人工瓣膜、人工血管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8190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6962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6266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331304015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全阴道切除术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阴道部分切除参照执行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331503007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髌骨肿瘤截除术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局部切除参照执行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331604027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阔筋膜切取术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331604028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游离皮瓣切取移植术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深度烧伤的早期修复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2695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331505027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胫腓骨骨折不愈合切开植骨内固定术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331505033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胫腓骨骨折畸形愈合截骨矫形术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331604031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带蒂肌瓣切取移植术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深度烧伤的早期修复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2617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1891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331521037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前臂神经探查游离神经移植术</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含游离神经切取；桡神经、正中神经、尺神经分别参照执行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显微手术加收200元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340100009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低频脉冲电治疗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感应电治疗、神经肌肉电刺激治疗、间动电疗、经皮神经电刺激治疗、功能性电刺激治疗、温热电脉冲治疗、微机功能性电刺激治疗、银棘状刺激疗法（SSP)分别参照执行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每部位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340100010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中频脉冲电治疗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中频脉冲电治疗、音频电治疗、干扰电治疗、动态干扰电治疗、立体动态干扰电治疗、调制中频电治疗、电脑中频电治疗分别参照执行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每部位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340100017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超声波治疗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单纯超声、超声药物透入、超声雾化分别参照执行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每5分钟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联合治疗加收50%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340100018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电子生物反馈疗法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肌电、皮温、皮电、脑电、心率各种生物反馈分别参照执行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340100031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放射式冲击波疼痛治疗(RSWT)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应用体外冲击波技术，在超声波定位下，确定治疗区域。使用治疗能量为2-4巴，冲击次数2000次，冲击频率5-10赫兹，治疗足底筋膜炎、钙化性肌腱炎、非钙化性肌腱炎、跟腱痛、转子滑囊炎、骼胫摩擦综合征、桡侧或尺侧肱骨上髁炎、胫骨缘综合征、常见性附着肌腱炎、肌触发痛点等。不含超声引导、心电图检查、血凝检查。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340100032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岩盐气溶胶治疗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利用气溶盐胶的吸入有效减轻呼吸道粘膜水肿，减少气道的分泌物，促进粘液纤毛的廓清作用，快速改善患者症状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小时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340200017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心功能康复评定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运动疗法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全身肌力训练、各关节活动度训练、徒手体操、器械训练、步态平衡功能训练、骨质疏松治疗、呼吸训练分别参照执行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一次性呼吸训练器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45分钟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减重支持系统训练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40分钟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轮椅功能训练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45分钟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电动起立床训练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45分钟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平衡功能训练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手功能训练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支具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关节松动训练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小关节(指关节)、大关节分别参照执行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有氧训练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氧气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340200029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引导式教育训练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340200031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作业疗法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含日常生活动作训练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自助具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45分钟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340200032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职业功能训练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45分钟/次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340200034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言语训练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30分钟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340200036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构音障碍训练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340200037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吞咽功能障碍训练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340200038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认知知觉功能障碍训练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340200040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偏瘫肢体综合训练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40分钟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340200041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脑瘫肢体综合训练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40分钟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340200042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截瘫肢体综合训练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40分钟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/次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480000004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人工煎药 </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副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jc w:val="left"/>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ODg4MGY3YmRlMTkyMDZmYWFmODFmZDg1NzJjM2YifQ=="/>
  </w:docVars>
  <w:rsids>
    <w:rsidRoot w:val="00000000"/>
    <w:rsid w:val="0AB47515"/>
    <w:rsid w:val="0C280315"/>
    <w:rsid w:val="0E2844A2"/>
    <w:rsid w:val="0FB00BF3"/>
    <w:rsid w:val="14A800EA"/>
    <w:rsid w:val="15E9458A"/>
    <w:rsid w:val="16DA6555"/>
    <w:rsid w:val="17FF44C5"/>
    <w:rsid w:val="18F03E0E"/>
    <w:rsid w:val="19964664"/>
    <w:rsid w:val="1E537319"/>
    <w:rsid w:val="207417C9"/>
    <w:rsid w:val="22E20C6B"/>
    <w:rsid w:val="231371C8"/>
    <w:rsid w:val="287E456C"/>
    <w:rsid w:val="293A0CC3"/>
    <w:rsid w:val="293B0C2E"/>
    <w:rsid w:val="29730046"/>
    <w:rsid w:val="2B8A6344"/>
    <w:rsid w:val="2F3A3BDD"/>
    <w:rsid w:val="35AF7303"/>
    <w:rsid w:val="38B0636A"/>
    <w:rsid w:val="3A722701"/>
    <w:rsid w:val="3D474095"/>
    <w:rsid w:val="44054362"/>
    <w:rsid w:val="4DEB6377"/>
    <w:rsid w:val="5BFD3E45"/>
    <w:rsid w:val="5E2E29DB"/>
    <w:rsid w:val="5EFE20F3"/>
    <w:rsid w:val="7575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0"/>
      <w:ind w:firstLine="200" w:firstLineChars="200"/>
    </w:pPr>
    <w:rPr>
      <w:rFonts w:ascii="Calibri" w:hAnsi="Calibri"/>
    </w:rPr>
  </w:style>
  <w:style w:type="paragraph" w:styleId="3">
    <w:name w:val="Body Text Indent"/>
    <w:basedOn w:val="1"/>
    <w:next w:val="4"/>
    <w:qFormat/>
    <w:uiPriority w:val="0"/>
    <w:pPr>
      <w:spacing w:after="120"/>
      <w:ind w:left="200" w:leftChars="200"/>
    </w:pPr>
    <w:rPr>
      <w:rFonts w:eastAsia="宋体"/>
    </w:rPr>
  </w:style>
  <w:style w:type="paragraph" w:styleId="4">
    <w:name w:val="Body Text Indent 2"/>
    <w:basedOn w:val="1"/>
    <w:qFormat/>
    <w:uiPriority w:val="0"/>
    <w:pPr>
      <w:spacing w:line="500" w:lineRule="exact"/>
      <w:ind w:firstLine="564"/>
    </w:pPr>
    <w:rPr>
      <w:rFonts w:ascii="Times New Roman" w:hAnsi="Times New Roman" w:eastAsia="宋体" w:cs="Times New Roman"/>
    </w:rPr>
  </w:style>
  <w:style w:type="paragraph" w:styleId="5">
    <w:name w:val="index 5"/>
    <w:basedOn w:val="1"/>
    <w:next w:val="1"/>
    <w:qFormat/>
    <w:uiPriority w:val="0"/>
    <w:pPr>
      <w:ind w:left="1680"/>
    </w:pPr>
  </w:style>
  <w:style w:type="paragraph" w:styleId="6">
    <w:name w:val="Body Text"/>
    <w:basedOn w:val="1"/>
    <w:qFormat/>
    <w:uiPriority w:val="1"/>
    <w:pPr>
      <w:spacing w:before="190"/>
      <w:ind w:left="120"/>
    </w:pPr>
    <w:rPr>
      <w:rFonts w:ascii="仿宋_GB2312" w:hAnsi="仿宋_GB2312" w:eastAsia="仿宋_GB2312" w:cs="仿宋_GB2312"/>
      <w:sz w:val="32"/>
      <w:szCs w:val="32"/>
      <w:lang w:val="zh-CN" w:bidi="zh-CN"/>
    </w:rPr>
  </w:style>
  <w:style w:type="paragraph" w:styleId="7">
    <w:name w:val="footer"/>
    <w:basedOn w:val="1"/>
    <w:next w:val="5"/>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1279</Words>
  <Characters>1330</Characters>
  <Lines>0</Lines>
  <Paragraphs>0</Paragraphs>
  <TotalTime>6</TotalTime>
  <ScaleCrop>false</ScaleCrop>
  <LinksUpToDate>false</LinksUpToDate>
  <CharactersWithSpaces>1366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2023-12-14T02:24:00Z</dcterms:created>
  <dc:creator>Administrator</dc:creator>
  <cp:lastModifiedBy>宸宸chianti</cp:lastModifiedBy>
  <dcterms:modified xsi:type="dcterms:W3CDTF">2023-12-26T00:47:18Z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E83D825306934B81B77D8E864F866571_13</vt:lpwstr>
  </property>
</Properties>
</file>