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52" w:rsidRDefault="008E767C">
      <w:pPr>
        <w:widowControl/>
        <w:spacing w:line="520" w:lineRule="exact"/>
        <w:ind w:left="640"/>
        <w:jc w:val="center"/>
        <w:rPr>
          <w:rFonts w:ascii="方正小标宋简体" w:eastAsia="方正小标宋简体" w:hAnsi="Calibri" w:cs="Times New Roman"/>
          <w:kern w:val="0"/>
          <w:sz w:val="44"/>
          <w:szCs w:val="32"/>
          <w:lang w:bidi="en-US"/>
        </w:rPr>
      </w:pPr>
      <w:bookmarkStart w:id="0" w:name="_GoBack"/>
      <w:bookmarkEnd w:id="0"/>
      <w:r>
        <w:rPr>
          <w:rFonts w:ascii="方正小标宋简体" w:eastAsia="方正小标宋简体" w:hAnsi="Calibri" w:cs="Times New Roman" w:hint="eastAsia"/>
          <w:kern w:val="0"/>
          <w:sz w:val="44"/>
          <w:szCs w:val="32"/>
          <w:lang w:bidi="en-US"/>
        </w:rPr>
        <w:t>国家药监局已批准的创新医疗器械</w:t>
      </w:r>
    </w:p>
    <w:p w:rsidR="00692252" w:rsidRDefault="00692252">
      <w:pPr>
        <w:widowControl/>
        <w:spacing w:line="520" w:lineRule="exact"/>
        <w:ind w:left="640"/>
        <w:jc w:val="center"/>
        <w:rPr>
          <w:rFonts w:ascii="方正小标宋简体" w:eastAsia="方正小标宋简体" w:hAnsi="Calibri" w:cs="Times New Roman"/>
          <w:kern w:val="0"/>
          <w:sz w:val="44"/>
          <w:szCs w:val="32"/>
          <w:lang w:bidi="en-US"/>
        </w:rPr>
      </w:pPr>
    </w:p>
    <w:tbl>
      <w:tblPr>
        <w:tblStyle w:val="a9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692252">
        <w:trPr>
          <w:trHeight w:val="851"/>
          <w:tblHeader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  <w:lang w:eastAsia="en-US" w:bidi="en-US"/>
              </w:rPr>
              <w:t>序号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  <w:lang w:eastAsia="en-US" w:bidi="en-US"/>
              </w:rPr>
              <w:t>产品名称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  <w:lang w:eastAsia="en-US" w:bidi="en-US"/>
              </w:rPr>
              <w:t>生产企业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  <w:lang w:bidi="en-US"/>
              </w:rPr>
              <w:t>注册证号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20143402171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20153400580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20153210970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20153210971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20153210972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 xml:space="preserve">MTHFR C677T 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基因检测试剂盒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(PCR-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金磁微粒层析法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20153401148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eastAsia="en-US" w:bidi="en-US"/>
              </w:rPr>
              <w:t>脱细胞角膜基质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20153460581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Septin9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基因甲基化检测试剂盒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荧光探针法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20153401481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乳腺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X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射线数字化体层摄影设备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eastAsia="en-US" w:bidi="en-US"/>
              </w:rPr>
              <w:t>20153302052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运动神经元存活基因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SMN1)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外显子缺失检测试剂盒（荧光定量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20153402293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20163770387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20163400327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20163460573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20163210989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20163210990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  <w:lang w:bidi="en-US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  <w:lang w:bidi="en-US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20163771020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20163771040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胸骨板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20163461582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正电子发射及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X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20163332156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20163221747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20163542280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海杰亚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</w:p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3583088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海杰亚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3583089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20173330681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20173460679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20173460680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20173460698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20173650874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20173770881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上海微创医疗器械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集团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20173463241</w:t>
            </w:r>
          </w:p>
        </w:tc>
      </w:tr>
      <w:tr w:rsidR="00692252">
        <w:trPr>
          <w:trHeight w:val="1330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20173223296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20173461434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20173211570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34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人类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EGFR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基因突变检测试剂盒（多重荧光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20183400014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可吸收硬脑膜封合医用胶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20183650031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20183770102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miR-92a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检测试剂盒（荧光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RT-PCR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20183400108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丙型肝炎病毒核酸测定试剂盒（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PCR-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荧光探针法）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20183400157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39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20183770186</w:t>
            </w:r>
          </w:p>
        </w:tc>
      </w:tr>
      <w:tr w:rsidR="00692252">
        <w:trPr>
          <w:trHeight w:val="65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20183210282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EGFR/ALK/BRAF/KRAS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20183400286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</w:p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20183220293</w:t>
            </w:r>
          </w:p>
        </w:tc>
      </w:tr>
      <w:tr w:rsidR="00692252">
        <w:trPr>
          <w:trHeight w:val="85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43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EGFR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KRAS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BRAF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PIK3CA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ALK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ROS1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基因突变检测试剂盒（半导体测序法）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</w:p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20183400294</w:t>
            </w:r>
          </w:p>
        </w:tc>
      </w:tr>
      <w:tr w:rsidR="00692252">
        <w:trPr>
          <w:trHeight w:val="50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复合疝修补补片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20183130292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</w:p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20183060337</w:t>
            </w:r>
          </w:p>
        </w:tc>
      </w:tr>
      <w:tr w:rsidR="00692252">
        <w:trPr>
          <w:trHeight w:val="613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EGFR/ALK/ROS1/BRAF/KRAS/HER2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20183400408</w:t>
            </w:r>
          </w:p>
        </w:tc>
      </w:tr>
      <w:tr w:rsidR="00692252">
        <w:trPr>
          <w:trHeight w:val="780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20183120409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20183120410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49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人类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SDC2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基因甲基化检测试剂盒（荧光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20183400506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人类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20183400507</w:t>
            </w:r>
          </w:p>
        </w:tc>
      </w:tr>
      <w:tr w:rsidR="00692252">
        <w:trPr>
          <w:trHeight w:val="642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20183050520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52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20183130534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20183010598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20183050599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20193130001</w:t>
            </w:r>
          </w:p>
        </w:tc>
      </w:tr>
      <w:tr w:rsidR="00692252">
        <w:trPr>
          <w:trHeight w:val="4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20193130093</w:t>
            </w:r>
          </w:p>
        </w:tc>
      </w:tr>
      <w:tr w:rsidR="00692252">
        <w:trPr>
          <w:trHeight w:val="54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20193070154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20193130182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59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20193130278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60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20193130279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61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中科超精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安徽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20193210281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62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数字乳腺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X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射线摄影系统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上海联影医疗科技有限公司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20193060280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63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正电子发射及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X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射线计算机断层成像扫描系统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</w:p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20193060364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64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经导管植入式无导线起搏系统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Micra Transcatheter Leadless Pacemaker system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美敦力公司</w:t>
            </w:r>
          </w:p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20193120297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65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20193130494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66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20193060601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67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20193070602</w:t>
            </w:r>
          </w:p>
        </w:tc>
      </w:tr>
      <w:tr w:rsidR="00692252">
        <w:trPr>
          <w:trHeight w:val="642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68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20193120603</w:t>
            </w:r>
          </w:p>
        </w:tc>
      </w:tr>
      <w:tr w:rsidR="00692252">
        <w:trPr>
          <w:trHeight w:val="1175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69</w:t>
            </w:r>
          </w:p>
        </w:tc>
        <w:tc>
          <w:tcPr>
            <w:tcW w:w="3851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20193160679</w:t>
            </w:r>
          </w:p>
        </w:tc>
      </w:tr>
      <w:tr w:rsidR="00692252">
        <w:trPr>
          <w:trHeight w:val="113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70</w:t>
            </w:r>
          </w:p>
        </w:tc>
        <w:tc>
          <w:tcPr>
            <w:tcW w:w="3851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冠状动脉造影血流储备分数测量系统</w:t>
            </w:r>
          </w:p>
        </w:tc>
        <w:tc>
          <w:tcPr>
            <w:tcW w:w="3150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20193070969</w:t>
            </w:r>
          </w:p>
        </w:tc>
      </w:tr>
      <w:tr w:rsidR="00692252">
        <w:trPr>
          <w:trHeight w:val="113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71</w:t>
            </w:r>
          </w:p>
        </w:tc>
        <w:tc>
          <w:tcPr>
            <w:tcW w:w="3851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一次性使用有创压力传感器</w:t>
            </w:r>
          </w:p>
        </w:tc>
        <w:tc>
          <w:tcPr>
            <w:tcW w:w="3150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20193070970</w:t>
            </w:r>
          </w:p>
        </w:tc>
      </w:tr>
      <w:tr w:rsidR="00692252">
        <w:trPr>
          <w:trHeight w:val="113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72</w:t>
            </w:r>
          </w:p>
        </w:tc>
        <w:tc>
          <w:tcPr>
            <w:tcW w:w="3851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正电子发射及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X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射线计算机断层成像扫描系统</w:t>
            </w:r>
          </w:p>
        </w:tc>
        <w:tc>
          <w:tcPr>
            <w:tcW w:w="3150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20193060998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73</w:t>
            </w:r>
          </w:p>
        </w:tc>
        <w:tc>
          <w:tcPr>
            <w:tcW w:w="3851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核酸扩增检测分析仪</w:t>
            </w:r>
          </w:p>
        </w:tc>
        <w:tc>
          <w:tcPr>
            <w:tcW w:w="3150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20193061026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医达极星医疗科技（苏州）有限公司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20203010034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北京昆仑医云科技有限公司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20203210035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EGFR/KRAS/BRAF/HER2/ALK/ROS1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厦门飞朔生物技术有限公司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20203400094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苏州贝康医疗器械有限公司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20203400181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山东华安生物科技有限公司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20203130197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上海微创心脉医疗科技股份有限公司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20203130445</w:t>
            </w:r>
          </w:p>
        </w:tc>
      </w:tr>
      <w:tr w:rsidR="00692252">
        <w:trPr>
          <w:trHeight w:val="818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80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20203060446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RNF180/Septin9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基因甲基化检测试剂盒（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荧光探针法）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博尔诚（北京）科技有限公司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20203400447</w:t>
            </w:r>
          </w:p>
        </w:tc>
      </w:tr>
      <w:tr w:rsidR="00692252">
        <w:trPr>
          <w:trHeight w:val="61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湖南菁益医疗科技有限公司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20203010474</w:t>
            </w:r>
          </w:p>
        </w:tc>
      </w:tr>
      <w:tr w:rsidR="00692252">
        <w:trPr>
          <w:trHeight w:val="818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NovoCure Ltd.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20203090269</w:t>
            </w:r>
          </w:p>
        </w:tc>
      </w:tr>
      <w:tr w:rsidR="00692252">
        <w:trPr>
          <w:trHeight w:val="66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 xml:space="preserve">Edwards 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Lifesciences LLC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20203130291</w:t>
            </w:r>
          </w:p>
        </w:tc>
      </w:tr>
      <w:tr w:rsidR="00692252">
        <w:trPr>
          <w:trHeight w:val="63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Abbott Vascular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20203130325</w:t>
            </w:r>
          </w:p>
        </w:tc>
      </w:tr>
      <w:tr w:rsidR="00692252">
        <w:trPr>
          <w:trHeight w:val="568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上海鹰瞳医疗科技有限公司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20203210686</w:t>
            </w:r>
          </w:p>
        </w:tc>
      </w:tr>
      <w:tr w:rsidR="00692252">
        <w:trPr>
          <w:trHeight w:val="107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深圳硅基智能科技有限公司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20203210687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中奥汇成科技股份有限公司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20203130707</w:t>
            </w:r>
          </w:p>
        </w:tc>
      </w:tr>
      <w:tr w:rsidR="00692252">
        <w:trPr>
          <w:trHeight w:val="768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珠海通桥医疗科技有限公司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20203030728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20203070774</w:t>
            </w:r>
          </w:p>
        </w:tc>
      </w:tr>
      <w:tr w:rsidR="00692252">
        <w:trPr>
          <w:trHeight w:val="843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20203070775</w:t>
            </w:r>
          </w:p>
        </w:tc>
      </w:tr>
      <w:tr w:rsidR="00692252">
        <w:trPr>
          <w:trHeight w:val="768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20203080066</w:t>
            </w:r>
          </w:p>
        </w:tc>
      </w:tr>
      <w:tr w:rsidR="00692252">
        <w:trPr>
          <w:trHeight w:val="713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兰州西脉记忆合金股份有限公司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20203130823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冠脉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CT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造影图像血管狭窄辅助分诊软件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语坤（北京）网络科技有限公司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20203210844</w:t>
            </w:r>
          </w:p>
        </w:tc>
      </w:tr>
      <w:tr w:rsidR="00692252">
        <w:trPr>
          <w:trHeight w:val="195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KRAS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基因突变及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BMP3/NDRG4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基因甲基化和便隐血联合检测试剂盒（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荧光探针法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-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胶体金法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杭州诺辉健康科技有限公司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20203400845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药物洗脱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PTA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球囊扩张导管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浙江归创医疗器械有限公司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20203030857</w:t>
            </w:r>
          </w:p>
        </w:tc>
      </w:tr>
      <w:tr w:rsidR="00692252">
        <w:trPr>
          <w:trHeight w:val="855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江苏益通生物科技有限公司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20203130898</w:t>
            </w:r>
          </w:p>
        </w:tc>
      </w:tr>
      <w:tr w:rsidR="00692252">
        <w:trPr>
          <w:trHeight w:val="405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肺结节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CT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影像辅助检测软件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杭州深睿博联科技有限公司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20203210920</w:t>
            </w:r>
          </w:p>
        </w:tc>
      </w:tr>
      <w:tr w:rsidR="00692252">
        <w:trPr>
          <w:trHeight w:val="9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99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微创神通医疗科技（上海）有限公司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20203130971</w:t>
            </w:r>
          </w:p>
        </w:tc>
      </w:tr>
      <w:tr w:rsidR="00692252">
        <w:trPr>
          <w:trHeight w:val="1555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先健科技（深圳）有限公司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20213130022</w:t>
            </w:r>
          </w:p>
        </w:tc>
      </w:tr>
      <w:tr w:rsidR="00692252">
        <w:trPr>
          <w:trHeight w:val="668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湖南埃普特医疗器械有限公司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20213030023</w:t>
            </w:r>
          </w:p>
        </w:tc>
      </w:tr>
      <w:tr w:rsidR="00692252">
        <w:trPr>
          <w:trHeight w:val="755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苏州阿格斯医疗技术有限公司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20213060169</w:t>
            </w:r>
          </w:p>
        </w:tc>
      </w:tr>
      <w:tr w:rsidR="00692252">
        <w:trPr>
          <w:trHeight w:val="830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103</w:t>
            </w:r>
          </w:p>
          <w:p w:rsidR="00692252" w:rsidRDefault="00692252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北京北方腾达科技发展有限公司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20213060175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幽门螺杆菌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23S rRNA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基因突变检测试剂盒（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PCR-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荧光探针法）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上海芯超生物科技有限公司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20213400227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冠状动脉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CT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血流储备分数计算软件</w:t>
            </w:r>
          </w:p>
        </w:tc>
        <w:tc>
          <w:tcPr>
            <w:tcW w:w="3150" w:type="dxa"/>
            <w:shd w:val="clear" w:color="auto" w:fill="auto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深圳睿心智能医疗科技有限公司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20213210270</w:t>
            </w:r>
          </w:p>
        </w:tc>
      </w:tr>
      <w:tr w:rsidR="00692252">
        <w:trPr>
          <w:trHeight w:val="1171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沛嘉医疗科技（苏州）有限公司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20213130275</w:t>
            </w:r>
          </w:p>
        </w:tc>
      </w:tr>
      <w:tr w:rsidR="00692252">
        <w:trPr>
          <w:trHeight w:val="831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深圳市先健心康医疗电子有限公司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20213120299</w:t>
            </w:r>
          </w:p>
        </w:tc>
      </w:tr>
      <w:tr w:rsidR="00692252">
        <w:trPr>
          <w:trHeight w:val="95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紫杉醇洗脱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PTCA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浙江巴泰医疗科技有限公司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20213030297</w:t>
            </w:r>
          </w:p>
        </w:tc>
      </w:tr>
      <w:tr w:rsidR="00692252">
        <w:trPr>
          <w:trHeight w:val="819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北京汇福康医疗技术股份有限公司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20213130298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微创（上海）医疗机器人有限公司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20213060384</w:t>
            </w:r>
          </w:p>
        </w:tc>
      </w:tr>
      <w:tr w:rsidR="00692252">
        <w:trPr>
          <w:trHeight w:val="894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沛嘉医疗科技（苏州）有限公司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20213130464</w:t>
            </w:r>
          </w:p>
        </w:tc>
      </w:tr>
      <w:tr w:rsidR="00692252">
        <w:trPr>
          <w:trHeight w:val="924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Sequent Medical Inc.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20213130233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天津市鹰泰利安康医疗科技有限责任公司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20213090497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冠状动脉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CT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北京心世纪医疗科技有限公司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20213210574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赛诺医疗科学技术股份有限公司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 xml:space="preserve">20213130575 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科塞尔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医疗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科技（苏州）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20213130594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lastRenderedPageBreak/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北京市春立正达医疗器械股份有限公司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20213130600</w:t>
            </w:r>
          </w:p>
        </w:tc>
      </w:tr>
      <w:tr w:rsidR="00692252">
        <w:trPr>
          <w:trHeight w:val="981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深圳英美达医疗技术有限公司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20213060608</w:t>
            </w:r>
          </w:p>
        </w:tc>
      </w:tr>
      <w:tr w:rsidR="00692252">
        <w:trPr>
          <w:trHeight w:val="794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上海沃比医疗科技有限公司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20213130649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上海微创心通医疗科技有限公司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20213130655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雅客智慧（北京）科技有限公司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20213010713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惠州海卓科赛医疗有限公司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20213010779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惠州海卓科赛医疗有限公司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20213010780</w:t>
            </w:r>
          </w:p>
        </w:tc>
      </w:tr>
      <w:tr w:rsidR="00692252">
        <w:trPr>
          <w:trHeight w:val="1171"/>
          <w:jc w:val="center"/>
        </w:trPr>
        <w:tc>
          <w:tcPr>
            <w:tcW w:w="822" w:type="dxa"/>
          </w:tcPr>
          <w:p w:rsidR="00692252" w:rsidRDefault="008E767C">
            <w:pPr>
              <w:widowControl/>
              <w:spacing w:after="200" w:line="520" w:lineRule="exact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苏州雷泰医疗科技有限公司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20213050789</w:t>
            </w:r>
          </w:p>
        </w:tc>
      </w:tr>
      <w:tr w:rsidR="00692252">
        <w:trPr>
          <w:trHeight w:val="1019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lastRenderedPageBreak/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 xml:space="preserve">W.L. Gore &amp; Associates, 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Inc.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20213130411</w:t>
            </w:r>
          </w:p>
        </w:tc>
      </w:tr>
      <w:tr w:rsidR="00692252">
        <w:trPr>
          <w:trHeight w:val="254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lang w:bidi="en-US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山东威高手术机器人有限公司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20213010848</w:t>
            </w:r>
          </w:p>
        </w:tc>
      </w:tr>
      <w:tr w:rsidR="00692252">
        <w:trPr>
          <w:trHeight w:val="129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北京中仪康卫医疗器械有限公司</w:t>
            </w:r>
          </w:p>
        </w:tc>
        <w:tc>
          <w:tcPr>
            <w:tcW w:w="1842" w:type="dxa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20213400868</w:t>
            </w:r>
          </w:p>
        </w:tc>
      </w:tr>
      <w:tr w:rsidR="00692252">
        <w:trPr>
          <w:trHeight w:val="594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20213070871</w:t>
            </w:r>
          </w:p>
        </w:tc>
      </w:tr>
      <w:tr w:rsidR="00692252">
        <w:trPr>
          <w:trHeight w:val="63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20213070872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20213130873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20213120987</w:t>
            </w:r>
          </w:p>
        </w:tc>
      </w:tr>
      <w:tr w:rsidR="00692252">
        <w:trPr>
          <w:trHeight w:val="1134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20213161017</w:t>
            </w:r>
          </w:p>
        </w:tc>
      </w:tr>
      <w:tr w:rsidR="00692252">
        <w:trPr>
          <w:trHeight w:val="15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lastRenderedPageBreak/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lang w:bidi="en-US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lang w:bidi="en-US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20213131059</w:t>
            </w:r>
          </w:p>
        </w:tc>
      </w:tr>
      <w:tr w:rsidR="00692252">
        <w:trPr>
          <w:trHeight w:val="98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20213130538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20223120019</w:t>
            </w:r>
          </w:p>
        </w:tc>
      </w:tr>
      <w:tr w:rsidR="00692252">
        <w:trPr>
          <w:trHeight w:val="881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20223120020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20223120021</w:t>
            </w:r>
          </w:p>
        </w:tc>
      </w:tr>
      <w:tr w:rsidR="00692252">
        <w:trPr>
          <w:trHeight w:val="687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20223120022</w:t>
            </w:r>
          </w:p>
        </w:tc>
      </w:tr>
      <w:tr w:rsidR="00692252">
        <w:trPr>
          <w:trHeight w:val="90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20223120023</w:t>
            </w:r>
          </w:p>
        </w:tc>
      </w:tr>
      <w:tr w:rsidR="00692252">
        <w:trPr>
          <w:trHeight w:val="1669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20223010024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lastRenderedPageBreak/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20223130009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val="en" w:bidi="en-US"/>
              </w:rPr>
              <w:t>20223120084</w:t>
            </w:r>
          </w:p>
        </w:tc>
      </w:tr>
      <w:tr w:rsidR="00692252">
        <w:trPr>
          <w:trHeight w:val="1348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val="en" w:bidi="en-US"/>
              </w:rPr>
              <w:t>20223120085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val="en" w:bidi="en-US"/>
              </w:rPr>
              <w:t>20223120086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val="en" w:bidi="en-US"/>
              </w:rPr>
              <w:t>20223120087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eastAsia="en-US" w:bidi="en-US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20223010108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eastAsia="en-US"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eastAsia="en-US" w:bidi="en-US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20223090282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20223060289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lastRenderedPageBreak/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颅内出血</w:t>
            </w: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CT</w:t>
            </w: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20223210309</w:t>
            </w:r>
          </w:p>
        </w:tc>
      </w:tr>
      <w:tr w:rsidR="00692252">
        <w:trPr>
          <w:trHeight w:val="1244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20223060431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20223010462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膝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20223010509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20223120511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20223010510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髂静脉支架系统</w:t>
            </w: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20223130512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  <w:t>Medtronic Inc.</w:t>
            </w:r>
          </w:p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国械注进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20223120231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lastRenderedPageBreak/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20223060642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20223060641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en" w:bidi="en-US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20223120676</w:t>
            </w:r>
          </w:p>
        </w:tc>
      </w:tr>
      <w:tr w:rsidR="00692252">
        <w:trPr>
          <w:trHeight w:val="816"/>
          <w:jc w:val="center"/>
        </w:trPr>
        <w:tc>
          <w:tcPr>
            <w:tcW w:w="822" w:type="dxa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en-US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Calibri" w:eastAsia="宋体" w:hAnsi="Calibri" w:cs="Times New Roman"/>
                <w:kern w:val="0"/>
                <w:sz w:val="30"/>
                <w:szCs w:val="30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 w:val="30"/>
                <w:szCs w:val="30"/>
                <w:lang w:bidi="en-US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92252" w:rsidRDefault="008E767C">
            <w:pPr>
              <w:widowControl/>
              <w:spacing w:after="200" w:line="36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 w:rsidR="00692252" w:rsidRDefault="008E767C">
            <w:pPr>
              <w:widowControl/>
              <w:spacing w:after="200"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国械注准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  <w:lang w:bidi="en-US"/>
              </w:rPr>
              <w:t>20223130685</w:t>
            </w:r>
          </w:p>
        </w:tc>
      </w:tr>
    </w:tbl>
    <w:p w:rsidR="00692252" w:rsidRDefault="00692252">
      <w:pPr>
        <w:widowControl/>
        <w:spacing w:line="520" w:lineRule="exact"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</w:p>
    <w:p w:rsidR="00692252" w:rsidRDefault="00692252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</w:rPr>
      </w:pPr>
    </w:p>
    <w:sectPr w:rsidR="0069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jYTIxOTVkZTU3MjIwYmQ4MTc4YzAzZDAyYTFlZjMifQ=="/>
  </w:docVars>
  <w:rsids>
    <w:rsidRoot w:val="00E14D76"/>
    <w:rsid w:val="000376AA"/>
    <w:rsid w:val="00096DB6"/>
    <w:rsid w:val="000B337D"/>
    <w:rsid w:val="00165221"/>
    <w:rsid w:val="00175F0B"/>
    <w:rsid w:val="001A4691"/>
    <w:rsid w:val="001C5CF7"/>
    <w:rsid w:val="001D72A9"/>
    <w:rsid w:val="001E2ADA"/>
    <w:rsid w:val="002057A7"/>
    <w:rsid w:val="00230515"/>
    <w:rsid w:val="00245CB6"/>
    <w:rsid w:val="002A653E"/>
    <w:rsid w:val="002D7DDD"/>
    <w:rsid w:val="003229D5"/>
    <w:rsid w:val="003251AF"/>
    <w:rsid w:val="0033341B"/>
    <w:rsid w:val="0033391A"/>
    <w:rsid w:val="00343066"/>
    <w:rsid w:val="00355F55"/>
    <w:rsid w:val="003A5478"/>
    <w:rsid w:val="003B0E50"/>
    <w:rsid w:val="003F2871"/>
    <w:rsid w:val="00411390"/>
    <w:rsid w:val="00460DCF"/>
    <w:rsid w:val="0048615B"/>
    <w:rsid w:val="004D6B63"/>
    <w:rsid w:val="004E06ED"/>
    <w:rsid w:val="005079AB"/>
    <w:rsid w:val="005111C7"/>
    <w:rsid w:val="00516152"/>
    <w:rsid w:val="0052289A"/>
    <w:rsid w:val="005936F2"/>
    <w:rsid w:val="00595757"/>
    <w:rsid w:val="005A71BD"/>
    <w:rsid w:val="00606162"/>
    <w:rsid w:val="00633C5B"/>
    <w:rsid w:val="0066690D"/>
    <w:rsid w:val="00692252"/>
    <w:rsid w:val="006E207D"/>
    <w:rsid w:val="006F5001"/>
    <w:rsid w:val="00734F44"/>
    <w:rsid w:val="0076010D"/>
    <w:rsid w:val="0079093E"/>
    <w:rsid w:val="007F0D07"/>
    <w:rsid w:val="007F5ABC"/>
    <w:rsid w:val="00807DBD"/>
    <w:rsid w:val="0082511F"/>
    <w:rsid w:val="00835691"/>
    <w:rsid w:val="00864063"/>
    <w:rsid w:val="00885E80"/>
    <w:rsid w:val="008B1D97"/>
    <w:rsid w:val="008B6F0F"/>
    <w:rsid w:val="008D4569"/>
    <w:rsid w:val="008D6A05"/>
    <w:rsid w:val="008E767C"/>
    <w:rsid w:val="008F3CA0"/>
    <w:rsid w:val="00913F1C"/>
    <w:rsid w:val="009621D7"/>
    <w:rsid w:val="009B602F"/>
    <w:rsid w:val="00A33F49"/>
    <w:rsid w:val="00A531C7"/>
    <w:rsid w:val="00A5561F"/>
    <w:rsid w:val="00A75BA8"/>
    <w:rsid w:val="00A81F43"/>
    <w:rsid w:val="00A866BB"/>
    <w:rsid w:val="00A87092"/>
    <w:rsid w:val="00AF5A93"/>
    <w:rsid w:val="00B05A31"/>
    <w:rsid w:val="00B44793"/>
    <w:rsid w:val="00B5084E"/>
    <w:rsid w:val="00BB218A"/>
    <w:rsid w:val="00BF0DEE"/>
    <w:rsid w:val="00C0560C"/>
    <w:rsid w:val="00C23D2E"/>
    <w:rsid w:val="00C370BD"/>
    <w:rsid w:val="00C5182B"/>
    <w:rsid w:val="00C6497D"/>
    <w:rsid w:val="00C70D65"/>
    <w:rsid w:val="00C85F41"/>
    <w:rsid w:val="00C868D8"/>
    <w:rsid w:val="00C93737"/>
    <w:rsid w:val="00CD5E62"/>
    <w:rsid w:val="00CE5E42"/>
    <w:rsid w:val="00D235B3"/>
    <w:rsid w:val="00D26D6E"/>
    <w:rsid w:val="00D337AF"/>
    <w:rsid w:val="00D706E1"/>
    <w:rsid w:val="00D82D18"/>
    <w:rsid w:val="00DB2D38"/>
    <w:rsid w:val="00DB6D03"/>
    <w:rsid w:val="00DD50DB"/>
    <w:rsid w:val="00E14D76"/>
    <w:rsid w:val="00E31473"/>
    <w:rsid w:val="00E7177B"/>
    <w:rsid w:val="00E766E1"/>
    <w:rsid w:val="00F048A7"/>
    <w:rsid w:val="00F50941"/>
    <w:rsid w:val="00F942E2"/>
    <w:rsid w:val="00FA59D8"/>
    <w:rsid w:val="075A035D"/>
    <w:rsid w:val="0DBF530C"/>
    <w:rsid w:val="4B7B562F"/>
    <w:rsid w:val="583735E1"/>
    <w:rsid w:val="65B57D4C"/>
    <w:rsid w:val="68C17FAC"/>
    <w:rsid w:val="7EA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577F2-2367-46CF-9032-6E926BA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18DA-03EB-4556-9DB8-56DD784E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ZR-lab</dc:creator>
  <cp:lastModifiedBy>pc</cp:lastModifiedBy>
  <cp:revision>2</cp:revision>
  <cp:lastPrinted>2022-05-23T00:45:00Z</cp:lastPrinted>
  <dcterms:created xsi:type="dcterms:W3CDTF">2022-05-24T01:47:00Z</dcterms:created>
  <dcterms:modified xsi:type="dcterms:W3CDTF">2022-05-24T01:47:00Z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EFF0909488A34F429A413A1BB04F66ED</vt:lpwstr>
  </property>
</Properties>
</file>