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505B0">
      <w:pPr>
        <w:widowControl/>
        <w:jc w:val="left"/>
        <w:rPr>
          <w:rFonts w:ascii="黑体" w:hAnsi="黑体" w:eastAsia="黑体" w:cs="黑体"/>
          <w:color w:val="auto"/>
          <w:sz w:val="32"/>
          <w:szCs w:val="32"/>
          <w:highlight w:val="none"/>
          <w:shd w:val="clear" w:color="auto" w:fill="FFFFFF"/>
          <w:lang w:bidi="ar"/>
        </w:rPr>
      </w:pPr>
      <w:r>
        <w:rPr>
          <w:rFonts w:hint="eastAsia" w:ascii="黑体" w:hAnsi="黑体" w:eastAsia="黑体" w:cs="黑体"/>
          <w:color w:val="auto"/>
          <w:sz w:val="32"/>
          <w:szCs w:val="32"/>
          <w:highlight w:val="none"/>
          <w:shd w:val="clear" w:color="auto" w:fill="FFFFFF"/>
          <w:lang w:bidi="ar"/>
        </w:rPr>
        <w:t>附录7</w:t>
      </w:r>
    </w:p>
    <w:p w14:paraId="040C899F">
      <w:pPr>
        <w:spacing w:line="500" w:lineRule="exact"/>
        <w:jc w:val="center"/>
        <w:rPr>
          <w:rFonts w:hint="eastAsia" w:ascii="方正小标宋简体" w:hAnsi="方正小标宋简体" w:eastAsia="方正小标宋简体" w:cs="方正小标宋简体"/>
          <w:b w:val="0"/>
          <w:bCs w:val="0"/>
          <w:i w:val="0"/>
          <w:iCs w:val="0"/>
          <w:color w:val="auto"/>
          <w:spacing w:val="0"/>
          <w:sz w:val="36"/>
          <w:szCs w:val="32"/>
          <w:highlight w:val="none"/>
        </w:rPr>
      </w:pPr>
      <w:bookmarkStart w:id="0" w:name="_GoBack"/>
      <w:r>
        <w:rPr>
          <w:rFonts w:hint="eastAsia" w:ascii="方正小标宋简体" w:hAnsi="方正小标宋简体" w:eastAsia="方正小标宋简体" w:cs="方正小标宋简体"/>
          <w:b w:val="0"/>
          <w:bCs w:val="0"/>
          <w:i w:val="0"/>
          <w:iCs w:val="0"/>
          <w:color w:val="auto"/>
          <w:spacing w:val="0"/>
          <w:sz w:val="36"/>
          <w:szCs w:val="32"/>
          <w:highlight w:val="none"/>
        </w:rPr>
        <w:t>申请材料技术审查意见表</w:t>
      </w:r>
      <w:bookmarkEnd w:id="0"/>
    </w:p>
    <w:tbl>
      <w:tblPr>
        <w:tblStyle w:val="3"/>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14:paraId="4F0054CA">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61" w:type="dxa"/>
            <w:gridSpan w:val="2"/>
            <w:noWrap w:val="0"/>
            <w:vAlign w:val="center"/>
          </w:tcPr>
          <w:p w14:paraId="1060DC0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单位名称</w:t>
            </w:r>
          </w:p>
        </w:tc>
        <w:tc>
          <w:tcPr>
            <w:tcW w:w="7233" w:type="dxa"/>
            <w:gridSpan w:val="3"/>
            <w:noWrap w:val="0"/>
            <w:vAlign w:val="center"/>
          </w:tcPr>
          <w:p w14:paraId="72C24945">
            <w:pPr>
              <w:spacing w:line="360" w:lineRule="auto"/>
              <w:jc w:val="center"/>
              <w:rPr>
                <w:rFonts w:ascii="仿宋_GB2312" w:hAnsi="仿宋_GB2312" w:eastAsia="仿宋_GB2312" w:cs="仿宋_GB2312"/>
                <w:color w:val="auto"/>
                <w:sz w:val="24"/>
                <w:szCs w:val="22"/>
                <w:highlight w:val="none"/>
              </w:rPr>
            </w:pPr>
          </w:p>
        </w:tc>
      </w:tr>
      <w:tr w14:paraId="15F47B1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1" w:type="dxa"/>
            <w:gridSpan w:val="2"/>
            <w:noWrap w:val="0"/>
            <w:vAlign w:val="center"/>
          </w:tcPr>
          <w:p w14:paraId="6B8E9932">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申请业务范围</w:t>
            </w:r>
          </w:p>
        </w:tc>
        <w:tc>
          <w:tcPr>
            <w:tcW w:w="7233" w:type="dxa"/>
            <w:gridSpan w:val="3"/>
            <w:noWrap w:val="0"/>
            <w:vAlign w:val="center"/>
          </w:tcPr>
          <w:p w14:paraId="6B1ECB62">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第一类业务范围：□采矿业；□化工、石化及医药；□冶金、建材；□机械制造、电力、纺织、建筑和交通运输等行业领域。</w:t>
            </w:r>
          </w:p>
          <w:p w14:paraId="5F857EB5">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第二类业务范围：□核设施；□核技术工业应用。</w:t>
            </w:r>
          </w:p>
        </w:tc>
      </w:tr>
      <w:tr w14:paraId="1EE16B74">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61" w:type="dxa"/>
            <w:gridSpan w:val="2"/>
            <w:noWrap w:val="0"/>
            <w:vAlign w:val="center"/>
          </w:tcPr>
          <w:p w14:paraId="049E6F98">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申请类型</w:t>
            </w:r>
          </w:p>
        </w:tc>
        <w:tc>
          <w:tcPr>
            <w:tcW w:w="7233" w:type="dxa"/>
            <w:gridSpan w:val="3"/>
            <w:noWrap w:val="0"/>
            <w:vAlign w:val="center"/>
          </w:tcPr>
          <w:p w14:paraId="2E86AC21">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□资质认可  □增加业务范围   □资质变更  □资质延续   </w:t>
            </w:r>
          </w:p>
        </w:tc>
      </w:tr>
      <w:tr w14:paraId="3478C1DF">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2EFF8BA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序号</w:t>
            </w:r>
          </w:p>
        </w:tc>
        <w:tc>
          <w:tcPr>
            <w:tcW w:w="5189" w:type="dxa"/>
            <w:gridSpan w:val="2"/>
            <w:noWrap w:val="0"/>
            <w:vAlign w:val="center"/>
          </w:tcPr>
          <w:p w14:paraId="53F61342">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审查内容</w:t>
            </w:r>
          </w:p>
        </w:tc>
        <w:tc>
          <w:tcPr>
            <w:tcW w:w="1522" w:type="dxa"/>
            <w:noWrap w:val="0"/>
            <w:vAlign w:val="center"/>
          </w:tcPr>
          <w:p w14:paraId="2FAE6C44">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审查结果</w:t>
            </w:r>
          </w:p>
        </w:tc>
        <w:tc>
          <w:tcPr>
            <w:tcW w:w="1520" w:type="dxa"/>
            <w:noWrap w:val="0"/>
            <w:vAlign w:val="center"/>
          </w:tcPr>
          <w:p w14:paraId="132B19E5">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备注</w:t>
            </w:r>
          </w:p>
        </w:tc>
      </w:tr>
      <w:tr w14:paraId="011047D6">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198DD027">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w:t>
            </w:r>
          </w:p>
        </w:tc>
        <w:tc>
          <w:tcPr>
            <w:tcW w:w="5189" w:type="dxa"/>
            <w:gridSpan w:val="2"/>
            <w:noWrap w:val="0"/>
            <w:vAlign w:val="center"/>
          </w:tcPr>
          <w:p w14:paraId="7F62AF83">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法定代表人（或主要负责人）签署的申请表填写是否符合要求。</w:t>
            </w:r>
          </w:p>
        </w:tc>
        <w:tc>
          <w:tcPr>
            <w:tcW w:w="1522" w:type="dxa"/>
            <w:noWrap w:val="0"/>
            <w:vAlign w:val="center"/>
          </w:tcPr>
          <w:p w14:paraId="7697A3A5">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116F302E">
            <w:pPr>
              <w:spacing w:line="360" w:lineRule="auto"/>
              <w:jc w:val="center"/>
              <w:rPr>
                <w:rFonts w:ascii="仿宋_GB2312" w:hAnsi="仿宋_GB2312" w:eastAsia="仿宋_GB2312" w:cs="仿宋_GB2312"/>
                <w:color w:val="auto"/>
                <w:sz w:val="24"/>
                <w:szCs w:val="22"/>
                <w:highlight w:val="none"/>
              </w:rPr>
            </w:pPr>
          </w:p>
        </w:tc>
      </w:tr>
      <w:tr w14:paraId="0BA83A5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2A806E80">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2</w:t>
            </w:r>
          </w:p>
        </w:tc>
        <w:tc>
          <w:tcPr>
            <w:tcW w:w="5189" w:type="dxa"/>
            <w:gridSpan w:val="2"/>
            <w:noWrap w:val="0"/>
            <w:vAlign w:val="center"/>
          </w:tcPr>
          <w:p w14:paraId="4AC8B890">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法定代表人或主要负责人是否出具知悉承担职业卫生技术服务的法律责任、义务、权利和风险的承诺书。</w:t>
            </w:r>
          </w:p>
        </w:tc>
        <w:tc>
          <w:tcPr>
            <w:tcW w:w="1522" w:type="dxa"/>
            <w:noWrap w:val="0"/>
            <w:vAlign w:val="center"/>
          </w:tcPr>
          <w:p w14:paraId="7CB5FC6D">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077C2730">
            <w:pPr>
              <w:spacing w:line="360" w:lineRule="auto"/>
              <w:jc w:val="center"/>
              <w:rPr>
                <w:rFonts w:ascii="仿宋_GB2312" w:hAnsi="仿宋_GB2312" w:eastAsia="仿宋_GB2312" w:cs="仿宋_GB2312"/>
                <w:color w:val="auto"/>
                <w:sz w:val="24"/>
                <w:szCs w:val="22"/>
                <w:highlight w:val="none"/>
              </w:rPr>
            </w:pPr>
          </w:p>
        </w:tc>
      </w:tr>
      <w:tr w14:paraId="0DF9287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688F91E5">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3</w:t>
            </w:r>
          </w:p>
        </w:tc>
        <w:tc>
          <w:tcPr>
            <w:tcW w:w="5189" w:type="dxa"/>
            <w:gridSpan w:val="2"/>
            <w:noWrap w:val="0"/>
            <w:vAlign w:val="center"/>
          </w:tcPr>
          <w:p w14:paraId="668B7E5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提交的申请材料是否规范、完整。</w:t>
            </w:r>
          </w:p>
        </w:tc>
        <w:tc>
          <w:tcPr>
            <w:tcW w:w="1522" w:type="dxa"/>
            <w:noWrap w:val="0"/>
            <w:vAlign w:val="center"/>
          </w:tcPr>
          <w:p w14:paraId="3DCE12B6">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B7B0DF4">
            <w:pPr>
              <w:spacing w:line="360" w:lineRule="auto"/>
              <w:jc w:val="center"/>
              <w:rPr>
                <w:rFonts w:ascii="仿宋_GB2312" w:hAnsi="仿宋_GB2312" w:eastAsia="仿宋_GB2312" w:cs="仿宋_GB2312"/>
                <w:color w:val="auto"/>
                <w:sz w:val="24"/>
                <w:szCs w:val="22"/>
                <w:highlight w:val="none"/>
              </w:rPr>
            </w:pPr>
          </w:p>
        </w:tc>
      </w:tr>
      <w:tr w14:paraId="089E75B4">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13E059B9">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4</w:t>
            </w:r>
          </w:p>
        </w:tc>
        <w:tc>
          <w:tcPr>
            <w:tcW w:w="5189" w:type="dxa"/>
            <w:gridSpan w:val="2"/>
            <w:noWrap w:val="0"/>
            <w:vAlign w:val="center"/>
          </w:tcPr>
          <w:p w14:paraId="494D5D46">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是否能够独立承担民事责任。</w:t>
            </w:r>
          </w:p>
        </w:tc>
        <w:tc>
          <w:tcPr>
            <w:tcW w:w="1522" w:type="dxa"/>
            <w:noWrap w:val="0"/>
            <w:vAlign w:val="center"/>
          </w:tcPr>
          <w:p w14:paraId="7405B77C">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CC1882F">
            <w:pPr>
              <w:spacing w:line="360" w:lineRule="auto"/>
              <w:jc w:val="center"/>
              <w:rPr>
                <w:rFonts w:ascii="仿宋_GB2312" w:hAnsi="仿宋_GB2312" w:eastAsia="仿宋_GB2312" w:cs="仿宋_GB2312"/>
                <w:color w:val="auto"/>
                <w:sz w:val="24"/>
                <w:szCs w:val="22"/>
                <w:highlight w:val="none"/>
              </w:rPr>
            </w:pPr>
          </w:p>
        </w:tc>
      </w:tr>
      <w:tr w14:paraId="70635BF8">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12B3F6DE">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5</w:t>
            </w:r>
          </w:p>
        </w:tc>
        <w:tc>
          <w:tcPr>
            <w:tcW w:w="5189" w:type="dxa"/>
            <w:gridSpan w:val="2"/>
            <w:noWrap w:val="0"/>
            <w:vAlign w:val="center"/>
          </w:tcPr>
          <w:p w14:paraId="3ADC17D4">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质量控制负责人的技术职称、工作经历是否符合要求。</w:t>
            </w:r>
          </w:p>
        </w:tc>
        <w:tc>
          <w:tcPr>
            <w:tcW w:w="1522" w:type="dxa"/>
            <w:noWrap w:val="0"/>
            <w:vAlign w:val="center"/>
          </w:tcPr>
          <w:p w14:paraId="05DC46BF">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4088DC56">
            <w:pPr>
              <w:spacing w:line="360" w:lineRule="auto"/>
              <w:rPr>
                <w:rFonts w:ascii="仿宋_GB2312" w:hAnsi="仿宋_GB2312" w:eastAsia="仿宋_GB2312" w:cs="仿宋_GB2312"/>
                <w:color w:val="auto"/>
                <w:sz w:val="24"/>
                <w:szCs w:val="22"/>
                <w:highlight w:val="none"/>
              </w:rPr>
            </w:pPr>
          </w:p>
        </w:tc>
      </w:tr>
      <w:tr w14:paraId="50EFFAA4">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4E908478">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6</w:t>
            </w:r>
          </w:p>
        </w:tc>
        <w:tc>
          <w:tcPr>
            <w:tcW w:w="5189" w:type="dxa"/>
            <w:gridSpan w:val="2"/>
            <w:noWrap w:val="0"/>
            <w:vAlign w:val="center"/>
          </w:tcPr>
          <w:p w14:paraId="445C3005">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技术负责人的技术职称、工作经历是否符合要求。</w:t>
            </w:r>
          </w:p>
        </w:tc>
        <w:tc>
          <w:tcPr>
            <w:tcW w:w="1522" w:type="dxa"/>
            <w:noWrap w:val="0"/>
            <w:vAlign w:val="center"/>
          </w:tcPr>
          <w:p w14:paraId="4579A6E9">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7073CC3D">
            <w:pPr>
              <w:autoSpaceDE w:val="0"/>
              <w:spacing w:line="360" w:lineRule="auto"/>
              <w:jc w:val="center"/>
              <w:rPr>
                <w:rFonts w:ascii="仿宋_GB2312" w:hAnsi="仿宋_GB2312" w:eastAsia="仿宋_GB2312" w:cs="仿宋_GB2312"/>
                <w:color w:val="auto"/>
                <w:sz w:val="24"/>
                <w:szCs w:val="22"/>
                <w:highlight w:val="none"/>
              </w:rPr>
            </w:pPr>
          </w:p>
        </w:tc>
      </w:tr>
      <w:tr w14:paraId="710C8BE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5F154815">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7</w:t>
            </w:r>
          </w:p>
        </w:tc>
        <w:tc>
          <w:tcPr>
            <w:tcW w:w="5189" w:type="dxa"/>
            <w:gridSpan w:val="2"/>
            <w:noWrap w:val="0"/>
            <w:vAlign w:val="center"/>
          </w:tcPr>
          <w:p w14:paraId="790ACAE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专业技术人员的数量、技术职称等条件是否符合要求。</w:t>
            </w:r>
          </w:p>
        </w:tc>
        <w:tc>
          <w:tcPr>
            <w:tcW w:w="1522" w:type="dxa"/>
            <w:noWrap w:val="0"/>
            <w:vAlign w:val="center"/>
          </w:tcPr>
          <w:p w14:paraId="7A98AB7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803DBAB">
            <w:pPr>
              <w:autoSpaceDE w:val="0"/>
              <w:spacing w:line="360" w:lineRule="auto"/>
              <w:jc w:val="center"/>
              <w:rPr>
                <w:rFonts w:ascii="仿宋_GB2312" w:hAnsi="仿宋_GB2312" w:eastAsia="仿宋_GB2312" w:cs="仿宋_GB2312"/>
                <w:color w:val="auto"/>
                <w:sz w:val="24"/>
                <w:szCs w:val="22"/>
                <w:highlight w:val="none"/>
              </w:rPr>
            </w:pPr>
          </w:p>
        </w:tc>
      </w:tr>
      <w:tr w14:paraId="44D78729">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50475FA6">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8</w:t>
            </w:r>
          </w:p>
        </w:tc>
        <w:tc>
          <w:tcPr>
            <w:tcW w:w="5189" w:type="dxa"/>
            <w:gridSpan w:val="2"/>
            <w:noWrap w:val="0"/>
            <w:vAlign w:val="center"/>
          </w:tcPr>
          <w:p w14:paraId="454095F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是否具有工作场所产权证明或者租赁合同。</w:t>
            </w:r>
          </w:p>
        </w:tc>
        <w:tc>
          <w:tcPr>
            <w:tcW w:w="1522" w:type="dxa"/>
            <w:noWrap w:val="0"/>
            <w:vAlign w:val="center"/>
          </w:tcPr>
          <w:p w14:paraId="1026F772">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4A28779">
            <w:pPr>
              <w:autoSpaceDE w:val="0"/>
              <w:spacing w:line="360" w:lineRule="auto"/>
              <w:jc w:val="center"/>
              <w:rPr>
                <w:rFonts w:ascii="仿宋_GB2312" w:hAnsi="仿宋_GB2312" w:eastAsia="仿宋_GB2312" w:cs="仿宋_GB2312"/>
                <w:color w:val="auto"/>
                <w:sz w:val="24"/>
                <w:szCs w:val="22"/>
                <w:highlight w:val="none"/>
              </w:rPr>
            </w:pPr>
          </w:p>
        </w:tc>
      </w:tr>
      <w:tr w14:paraId="59DDCF69">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135FA217">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9</w:t>
            </w:r>
          </w:p>
        </w:tc>
        <w:tc>
          <w:tcPr>
            <w:tcW w:w="5189" w:type="dxa"/>
            <w:gridSpan w:val="2"/>
            <w:noWrap w:val="0"/>
            <w:vAlign w:val="center"/>
          </w:tcPr>
          <w:p w14:paraId="447B9B3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申请资质、业务范围要求的必配仪器设备的种类和数量是否符合要求。</w:t>
            </w:r>
          </w:p>
        </w:tc>
        <w:tc>
          <w:tcPr>
            <w:tcW w:w="1522" w:type="dxa"/>
            <w:noWrap w:val="0"/>
            <w:vAlign w:val="center"/>
          </w:tcPr>
          <w:p w14:paraId="40B7E9FF">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4FB5AC56">
            <w:pPr>
              <w:autoSpaceDE w:val="0"/>
              <w:spacing w:line="360" w:lineRule="auto"/>
              <w:jc w:val="center"/>
              <w:rPr>
                <w:rFonts w:ascii="仿宋_GB2312" w:hAnsi="仿宋_GB2312" w:eastAsia="仿宋_GB2312" w:cs="仿宋_GB2312"/>
                <w:color w:val="auto"/>
                <w:sz w:val="24"/>
                <w:szCs w:val="22"/>
                <w:highlight w:val="none"/>
              </w:rPr>
            </w:pPr>
          </w:p>
        </w:tc>
      </w:tr>
      <w:tr w14:paraId="656F3085">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14:paraId="4BC22460">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0</w:t>
            </w:r>
          </w:p>
        </w:tc>
        <w:tc>
          <w:tcPr>
            <w:tcW w:w="5189" w:type="dxa"/>
            <w:gridSpan w:val="2"/>
            <w:noWrap w:val="0"/>
            <w:vAlign w:val="center"/>
          </w:tcPr>
          <w:p w14:paraId="2ABEAE8F">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申请资质、业务范围要求的检测能力是否符合要求。</w:t>
            </w:r>
          </w:p>
        </w:tc>
        <w:tc>
          <w:tcPr>
            <w:tcW w:w="1522" w:type="dxa"/>
            <w:noWrap w:val="0"/>
            <w:vAlign w:val="center"/>
          </w:tcPr>
          <w:p w14:paraId="086774F4">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49320494">
            <w:pPr>
              <w:autoSpaceDE w:val="0"/>
              <w:spacing w:line="360" w:lineRule="auto"/>
              <w:jc w:val="center"/>
              <w:rPr>
                <w:rFonts w:ascii="仿宋_GB2312" w:hAnsi="仿宋_GB2312" w:eastAsia="仿宋_GB2312" w:cs="仿宋_GB2312"/>
                <w:color w:val="auto"/>
                <w:sz w:val="24"/>
                <w:szCs w:val="22"/>
                <w:highlight w:val="none"/>
              </w:rPr>
            </w:pPr>
          </w:p>
        </w:tc>
      </w:tr>
      <w:tr w14:paraId="7696FFF3">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14:paraId="1BFD7D47">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1</w:t>
            </w:r>
          </w:p>
        </w:tc>
        <w:tc>
          <w:tcPr>
            <w:tcW w:w="5189" w:type="dxa"/>
            <w:gridSpan w:val="2"/>
            <w:noWrap w:val="0"/>
            <w:vAlign w:val="center"/>
          </w:tcPr>
          <w:p w14:paraId="208A473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截至申请之日五年内是否有严重违法失信记录。</w:t>
            </w:r>
          </w:p>
        </w:tc>
        <w:tc>
          <w:tcPr>
            <w:tcW w:w="1522" w:type="dxa"/>
            <w:noWrap w:val="0"/>
            <w:vAlign w:val="center"/>
          </w:tcPr>
          <w:p w14:paraId="4F58B79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35CD5AF1">
            <w:pPr>
              <w:autoSpaceDE w:val="0"/>
              <w:spacing w:line="360" w:lineRule="auto"/>
              <w:jc w:val="center"/>
              <w:rPr>
                <w:rFonts w:ascii="仿宋_GB2312" w:hAnsi="仿宋_GB2312" w:eastAsia="仿宋_GB2312" w:cs="仿宋_GB2312"/>
                <w:color w:val="auto"/>
                <w:sz w:val="24"/>
                <w:szCs w:val="22"/>
                <w:highlight w:val="none"/>
              </w:rPr>
            </w:pPr>
          </w:p>
        </w:tc>
      </w:tr>
      <w:tr w14:paraId="304D4D1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3" w:type="dxa"/>
            <w:noWrap w:val="0"/>
            <w:vAlign w:val="center"/>
          </w:tcPr>
          <w:p w14:paraId="49EFF645">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备注</w:t>
            </w:r>
          </w:p>
        </w:tc>
        <w:tc>
          <w:tcPr>
            <w:tcW w:w="8231" w:type="dxa"/>
            <w:gridSpan w:val="4"/>
            <w:noWrap w:val="0"/>
            <w:vAlign w:val="center"/>
          </w:tcPr>
          <w:p w14:paraId="44933AC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资质认可：需审查1～1</w:t>
            </w:r>
            <w:r>
              <w:rPr>
                <w:rFonts w:ascii="仿宋_GB2312" w:hAnsi="仿宋_GB2312" w:eastAsia="仿宋_GB2312" w:cs="仿宋_GB2312"/>
                <w:color w:val="auto"/>
                <w:sz w:val="24"/>
                <w:szCs w:val="22"/>
                <w:highlight w:val="none"/>
              </w:rPr>
              <w:t>1</w:t>
            </w:r>
            <w:r>
              <w:rPr>
                <w:rFonts w:hint="eastAsia" w:ascii="仿宋_GB2312" w:hAnsi="仿宋_GB2312" w:eastAsia="仿宋_GB2312" w:cs="仿宋_GB2312"/>
                <w:color w:val="auto"/>
                <w:sz w:val="24"/>
                <w:szCs w:val="22"/>
                <w:highlight w:val="none"/>
              </w:rPr>
              <w:t>项；</w:t>
            </w:r>
          </w:p>
          <w:p w14:paraId="272EC2A0">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资质延续：需审查1～1</w:t>
            </w:r>
            <w:r>
              <w:rPr>
                <w:rFonts w:ascii="仿宋_GB2312" w:hAnsi="仿宋_GB2312" w:eastAsia="仿宋_GB2312" w:cs="仿宋_GB2312"/>
                <w:color w:val="auto"/>
                <w:sz w:val="24"/>
                <w:szCs w:val="22"/>
                <w:highlight w:val="none"/>
              </w:rPr>
              <w:t>1</w:t>
            </w:r>
            <w:r>
              <w:rPr>
                <w:rFonts w:hint="eastAsia" w:ascii="仿宋_GB2312" w:hAnsi="仿宋_GB2312" w:eastAsia="仿宋_GB2312" w:cs="仿宋_GB2312"/>
                <w:color w:val="auto"/>
                <w:sz w:val="24"/>
                <w:szCs w:val="22"/>
                <w:highlight w:val="none"/>
              </w:rPr>
              <w:t>项；</w:t>
            </w:r>
          </w:p>
          <w:p w14:paraId="05A6364B">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增加业务范围：需审查1、3、</w:t>
            </w:r>
            <w:r>
              <w:rPr>
                <w:rFonts w:ascii="仿宋_GB2312" w:hAnsi="仿宋_GB2312" w:eastAsia="仿宋_GB2312" w:cs="仿宋_GB2312"/>
                <w:color w:val="auto"/>
                <w:sz w:val="24"/>
                <w:szCs w:val="22"/>
                <w:highlight w:val="none"/>
              </w:rPr>
              <w:t>7</w:t>
            </w:r>
            <w:r>
              <w:rPr>
                <w:rFonts w:hint="eastAsia" w:ascii="仿宋_GB2312" w:hAnsi="仿宋_GB2312" w:eastAsia="仿宋_GB2312" w:cs="仿宋_GB2312"/>
                <w:color w:val="auto"/>
                <w:sz w:val="24"/>
                <w:szCs w:val="22"/>
                <w:highlight w:val="none"/>
              </w:rPr>
              <w:t>、</w:t>
            </w:r>
            <w:r>
              <w:rPr>
                <w:rFonts w:ascii="仿宋_GB2312" w:hAnsi="仿宋_GB2312" w:eastAsia="仿宋_GB2312" w:cs="仿宋_GB2312"/>
                <w:color w:val="auto"/>
                <w:sz w:val="24"/>
                <w:szCs w:val="22"/>
                <w:highlight w:val="none"/>
              </w:rPr>
              <w:t>9</w:t>
            </w: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0</w:t>
            </w: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1</w:t>
            </w:r>
            <w:r>
              <w:rPr>
                <w:rFonts w:hint="eastAsia" w:ascii="仿宋_GB2312" w:hAnsi="仿宋_GB2312" w:eastAsia="仿宋_GB2312" w:cs="仿宋_GB2312"/>
                <w:color w:val="auto"/>
                <w:sz w:val="24"/>
                <w:szCs w:val="22"/>
                <w:highlight w:val="none"/>
              </w:rPr>
              <w:t>项；</w:t>
            </w:r>
          </w:p>
          <w:p w14:paraId="6E46A232">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资质变更：根据申请变更情况，审查相应材料。</w:t>
            </w:r>
          </w:p>
        </w:tc>
      </w:tr>
      <w:tr w14:paraId="438F0DBC">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1" w:hRule="atLeast"/>
          <w:jc w:val="center"/>
        </w:trPr>
        <w:tc>
          <w:tcPr>
            <w:tcW w:w="763" w:type="dxa"/>
            <w:noWrap w:val="0"/>
            <w:vAlign w:val="center"/>
          </w:tcPr>
          <w:p w14:paraId="18B17D7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w:t>
            </w:r>
          </w:p>
          <w:p w14:paraId="2F2437D2">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意见</w:t>
            </w:r>
          </w:p>
        </w:tc>
        <w:tc>
          <w:tcPr>
            <w:tcW w:w="8231" w:type="dxa"/>
            <w:gridSpan w:val="4"/>
            <w:noWrap w:val="0"/>
            <w:vAlign w:val="top"/>
          </w:tcPr>
          <w:p w14:paraId="0BB8E708">
            <w:pPr>
              <w:spacing w:line="360" w:lineRule="auto"/>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1.经审查，该单位提交的申请材料符合要求，□建议组织现场技术考核；□建议资质变更；□建议增加业务范围。</w:t>
            </w:r>
          </w:p>
          <w:p w14:paraId="37D54702">
            <w:pPr>
              <w:spacing w:line="360" w:lineRule="auto"/>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2.经审查，该单位提交的申请材料不符合要求，□建议不予组织现场技术考核；□建议不予资质变更；□建议不予增加</w:t>
            </w:r>
            <w:r>
              <w:rPr>
                <w:rFonts w:hint="eastAsia" w:ascii="仿宋_GB2312" w:hAnsi="仿宋_GB2312" w:eastAsia="仿宋_GB2312" w:cs="仿宋_GB2312"/>
                <w:bCs/>
                <w:color w:val="auto"/>
                <w:sz w:val="24"/>
                <w:szCs w:val="22"/>
                <w:highlight w:val="none"/>
                <w:u w:val="single"/>
              </w:rPr>
              <w:t xml:space="preserve">                 </w:t>
            </w:r>
            <w:r>
              <w:rPr>
                <w:rFonts w:hint="eastAsia" w:ascii="仿宋_GB2312" w:hAnsi="仿宋_GB2312" w:eastAsia="仿宋_GB2312" w:cs="仿宋_GB2312"/>
                <w:bCs/>
                <w:color w:val="auto"/>
                <w:sz w:val="24"/>
                <w:szCs w:val="22"/>
                <w:highlight w:val="none"/>
              </w:rPr>
              <w:t>业务范围。</w:t>
            </w:r>
          </w:p>
          <w:p w14:paraId="12F9F080">
            <w:pPr>
              <w:spacing w:line="360" w:lineRule="auto"/>
              <w:ind w:firstLine="480" w:firstLineChars="200"/>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xml:space="preserve">不符合要求的具体情况如下：                          </w:t>
            </w:r>
          </w:p>
          <w:p w14:paraId="3D95E1DE">
            <w:pPr>
              <w:spacing w:line="360" w:lineRule="auto"/>
              <w:rPr>
                <w:rFonts w:ascii="仿宋_GB2312" w:hAnsi="仿宋_GB2312" w:eastAsia="仿宋_GB2312" w:cs="仿宋_GB2312"/>
                <w:bCs/>
                <w:color w:val="auto"/>
                <w:sz w:val="24"/>
                <w:szCs w:val="22"/>
                <w:highlight w:val="none"/>
              </w:rPr>
            </w:pPr>
          </w:p>
          <w:p w14:paraId="0C55D209">
            <w:pPr>
              <w:ind w:firstLine="480" w:firstLineChars="200"/>
              <w:rPr>
                <w:rFonts w:ascii="仿宋_GB2312" w:hAnsi="仿宋_GB2312" w:eastAsia="仿宋_GB2312" w:cs="仿宋_GB2312"/>
                <w:bCs/>
                <w:color w:val="auto"/>
                <w:sz w:val="24"/>
                <w:szCs w:val="22"/>
                <w:highlight w:val="none"/>
              </w:rPr>
            </w:pPr>
          </w:p>
          <w:p w14:paraId="68B2E5B1">
            <w:pPr>
              <w:ind w:firstLine="480" w:firstLineChars="200"/>
              <w:rPr>
                <w:rFonts w:ascii="仿宋_GB2312" w:hAnsi="仿宋_GB2312" w:eastAsia="仿宋_GB2312" w:cs="仿宋_GB2312"/>
                <w:bCs/>
                <w:color w:val="auto"/>
                <w:sz w:val="24"/>
                <w:szCs w:val="22"/>
                <w:highlight w:val="none"/>
              </w:rPr>
            </w:pPr>
          </w:p>
          <w:p w14:paraId="65D8D13E">
            <w:pPr>
              <w:ind w:firstLine="480" w:firstLineChars="200"/>
              <w:rPr>
                <w:rFonts w:ascii="仿宋_GB2312" w:hAnsi="仿宋_GB2312" w:eastAsia="仿宋_GB2312" w:cs="仿宋_GB2312"/>
                <w:bCs/>
                <w:color w:val="auto"/>
                <w:sz w:val="24"/>
                <w:szCs w:val="22"/>
                <w:highlight w:val="none"/>
              </w:rPr>
            </w:pPr>
          </w:p>
          <w:p w14:paraId="12F91995">
            <w:pPr>
              <w:ind w:firstLine="480" w:firstLineChars="200"/>
              <w:rPr>
                <w:rFonts w:ascii="仿宋_GB2312" w:hAnsi="仿宋_GB2312" w:eastAsia="仿宋_GB2312" w:cs="仿宋_GB2312"/>
                <w:bCs/>
                <w:color w:val="auto"/>
                <w:sz w:val="24"/>
                <w:szCs w:val="22"/>
                <w:highlight w:val="none"/>
              </w:rPr>
            </w:pPr>
          </w:p>
          <w:p w14:paraId="78EFE269">
            <w:pPr>
              <w:ind w:firstLine="480" w:firstLineChars="200"/>
              <w:rPr>
                <w:rFonts w:ascii="仿宋_GB2312" w:hAnsi="仿宋_GB2312" w:eastAsia="仿宋_GB2312" w:cs="仿宋_GB2312"/>
                <w:bCs/>
                <w:color w:val="auto"/>
                <w:sz w:val="24"/>
                <w:szCs w:val="22"/>
                <w:highlight w:val="none"/>
              </w:rPr>
            </w:pPr>
          </w:p>
          <w:p w14:paraId="343E3E53">
            <w:pPr>
              <w:ind w:firstLine="420" w:firstLineChars="200"/>
            </w:pPr>
          </w:p>
          <w:p w14:paraId="382141A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审查人签名：           </w:t>
            </w:r>
          </w:p>
          <w:p w14:paraId="1AD4A7AB">
            <w:pPr>
              <w:spacing w:line="360" w:lineRule="auto"/>
              <w:ind w:firstLine="4800" w:firstLineChars="2000"/>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r w14:paraId="331C09E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763" w:type="dxa"/>
            <w:noWrap w:val="0"/>
            <w:vAlign w:val="center"/>
          </w:tcPr>
          <w:p w14:paraId="0102A1C0">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技术</w:t>
            </w:r>
          </w:p>
          <w:p w14:paraId="03480A06">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w:t>
            </w:r>
          </w:p>
          <w:p w14:paraId="1AB13D9D">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结论</w:t>
            </w:r>
          </w:p>
        </w:tc>
        <w:tc>
          <w:tcPr>
            <w:tcW w:w="8231" w:type="dxa"/>
            <w:gridSpan w:val="4"/>
            <w:noWrap w:val="0"/>
            <w:vAlign w:val="center"/>
          </w:tcPr>
          <w:p w14:paraId="732ECA8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xml:space="preserve">□ </w:t>
            </w:r>
            <w:r>
              <w:rPr>
                <w:rFonts w:hint="eastAsia" w:ascii="仿宋_GB2312" w:hAnsi="仿宋_GB2312" w:eastAsia="仿宋_GB2312" w:cs="仿宋_GB2312"/>
                <w:color w:val="auto"/>
                <w:sz w:val="24"/>
                <w:szCs w:val="22"/>
                <w:highlight w:val="none"/>
              </w:rPr>
              <w:t>申请材料技术审查结论为“通过”。</w:t>
            </w:r>
          </w:p>
          <w:p w14:paraId="5BBCB76F">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xml:space="preserve">□ </w:t>
            </w:r>
            <w:r>
              <w:rPr>
                <w:rFonts w:hint="eastAsia" w:ascii="仿宋_GB2312" w:hAnsi="仿宋_GB2312" w:eastAsia="仿宋_GB2312" w:cs="仿宋_GB2312"/>
                <w:color w:val="auto"/>
                <w:sz w:val="24"/>
                <w:szCs w:val="22"/>
                <w:highlight w:val="none"/>
              </w:rPr>
              <w:t>申请材料技术审查结论为“不通过”。</w:t>
            </w:r>
          </w:p>
          <w:p w14:paraId="1CAC0430">
            <w:pPr>
              <w:spacing w:line="360" w:lineRule="auto"/>
              <w:rPr>
                <w:rFonts w:ascii="仿宋_GB2312" w:hAnsi="仿宋_GB2312" w:eastAsia="仿宋_GB2312" w:cs="仿宋_GB2312"/>
                <w:color w:val="auto"/>
                <w:sz w:val="24"/>
                <w:szCs w:val="22"/>
                <w:highlight w:val="none"/>
              </w:rPr>
            </w:pPr>
          </w:p>
          <w:p w14:paraId="6D47EE10">
            <w:pPr>
              <w:ind w:firstLine="640" w:firstLineChars="200"/>
              <w:rPr>
                <w:rFonts w:ascii="Calibri" w:hAnsi="Calibri" w:eastAsia="仿宋_GB2312"/>
                <w:color w:val="auto"/>
                <w:sz w:val="32"/>
                <w:szCs w:val="22"/>
                <w:highlight w:val="none"/>
              </w:rPr>
            </w:pPr>
          </w:p>
          <w:p w14:paraId="1F7B1695">
            <w:pPr>
              <w:spacing w:line="360" w:lineRule="auto"/>
              <w:ind w:firstLine="3600" w:firstLineChars="1500"/>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审查人签名：           ：</w:t>
            </w:r>
          </w:p>
          <w:p w14:paraId="1AA8469F">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年    月    日</w:t>
            </w:r>
          </w:p>
        </w:tc>
      </w:tr>
    </w:tbl>
    <w:p w14:paraId="0E0A0F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2E5D41E0"/>
    <w:rsid w:val="2E5D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2024-08-01T04:03:00Z</dcterms:created>
  <dc:creator>MYQ</dc:creator>
  <cp:lastModifiedBy>MYQ</cp:lastModifiedBy>
  <dcterms:modified xsi:type="dcterms:W3CDTF">2024-08-01T04:03:36Z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C7E714D82F664887BF1304FE28EE408D_11</vt:lpwstr>
  </property>
</Properties>
</file>