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C4" w:rsidRPr="008C09C4" w:rsidRDefault="008C09C4" w:rsidP="008C09C4">
      <w:pPr>
        <w:keepNext/>
        <w:keepLines/>
        <w:spacing w:line="300" w:lineRule="auto"/>
        <w:jc w:val="left"/>
        <w:outlineLvl w:val="0"/>
        <w:rPr>
          <w:rFonts w:eastAsia="方正小标宋简体"/>
          <w:iCs/>
          <w:kern w:val="0"/>
          <w:sz w:val="24"/>
          <w:szCs w:val="24"/>
        </w:rPr>
      </w:pPr>
      <w:bookmarkStart w:id="0" w:name="_Toc410385819"/>
      <w:bookmarkStart w:id="1" w:name="_Toc436647222"/>
      <w:bookmarkStart w:id="2" w:name="_Toc436648566"/>
      <w:bookmarkStart w:id="3" w:name="_Toc91681949"/>
      <w:bookmarkStart w:id="4" w:name="_Toc91681954"/>
      <w:r w:rsidRPr="009E217A">
        <w:rPr>
          <w:rFonts w:eastAsia="方正小标宋简体"/>
          <w:iCs/>
          <w:kern w:val="0"/>
          <w:sz w:val="24"/>
          <w:szCs w:val="24"/>
        </w:rPr>
        <w:t>附件</w:t>
      </w:r>
      <w:r w:rsidRPr="009E217A">
        <w:rPr>
          <w:rFonts w:eastAsia="方正小标宋简体"/>
          <w:iCs/>
          <w:kern w:val="0"/>
          <w:sz w:val="24"/>
          <w:szCs w:val="24"/>
        </w:rPr>
        <w:t xml:space="preserve"> 1</w:t>
      </w:r>
      <w:bookmarkEnd w:id="0"/>
      <w:bookmarkEnd w:id="1"/>
      <w:bookmarkEnd w:id="2"/>
      <w:bookmarkEnd w:id="3"/>
      <w:r w:rsidR="004937AC">
        <w:rPr>
          <w:rFonts w:eastAsia="方正小标宋简体" w:hint="eastAsia"/>
          <w:iCs/>
          <w:kern w:val="0"/>
          <w:sz w:val="24"/>
          <w:szCs w:val="24"/>
        </w:rPr>
        <w:t>5</w:t>
      </w:r>
    </w:p>
    <w:p w:rsidR="00130BF7" w:rsidRPr="00A94B54" w:rsidRDefault="00CB4766" w:rsidP="00130BF7">
      <w:pPr>
        <w:keepNext/>
        <w:keepLines/>
        <w:snapToGrid w:val="0"/>
        <w:spacing w:before="120" w:after="120" w:line="300" w:lineRule="auto"/>
        <w:jc w:val="center"/>
        <w:outlineLvl w:val="0"/>
        <w:rPr>
          <w:rFonts w:eastAsia="黑体"/>
          <w:kern w:val="0"/>
          <w:sz w:val="32"/>
          <w:szCs w:val="18"/>
        </w:rPr>
      </w:pPr>
      <w:r w:rsidRPr="00CB4766">
        <w:rPr>
          <w:rFonts w:eastAsia="黑体" w:hint="eastAsia"/>
          <w:kern w:val="0"/>
          <w:sz w:val="32"/>
          <w:szCs w:val="18"/>
        </w:rPr>
        <w:t>牙膏中</w:t>
      </w:r>
      <w:bookmarkStart w:id="5" w:name="_GoBack"/>
      <w:bookmarkEnd w:id="5"/>
      <w:r w:rsidR="00130BF7" w:rsidRPr="00A94B54">
        <w:rPr>
          <w:rFonts w:eastAsia="黑体"/>
          <w:kern w:val="0"/>
          <w:sz w:val="32"/>
          <w:szCs w:val="18"/>
        </w:rPr>
        <w:t>金黄色葡萄球菌检验方法</w:t>
      </w:r>
      <w:bookmarkEnd w:id="4"/>
    </w:p>
    <w:p w:rsidR="00130BF7" w:rsidRPr="00A94B54" w:rsidRDefault="00130BF7" w:rsidP="00130BF7">
      <w:pPr>
        <w:snapToGrid w:val="0"/>
        <w:spacing w:line="300" w:lineRule="auto"/>
        <w:jc w:val="center"/>
        <w:rPr>
          <w:iCs/>
          <w:kern w:val="0"/>
          <w:sz w:val="20"/>
          <w:szCs w:val="21"/>
        </w:rPr>
      </w:pPr>
      <w:r w:rsidRPr="00A94B54">
        <w:rPr>
          <w:iCs/>
          <w:kern w:val="0"/>
          <w:sz w:val="20"/>
          <w:szCs w:val="21"/>
        </w:rPr>
        <w:t xml:space="preserve"> </w:t>
      </w:r>
      <w:r w:rsidRPr="00A94B54">
        <w:rPr>
          <w:i/>
          <w:iCs/>
          <w:kern w:val="0"/>
          <w:sz w:val="20"/>
          <w:szCs w:val="21"/>
        </w:rPr>
        <w:t xml:space="preserve">Staphylococcus </w:t>
      </w:r>
      <w:proofErr w:type="spellStart"/>
      <w:r w:rsidRPr="00A94B54">
        <w:rPr>
          <w:i/>
          <w:iCs/>
          <w:kern w:val="0"/>
          <w:sz w:val="20"/>
          <w:szCs w:val="21"/>
        </w:rPr>
        <w:t>aureus</w:t>
      </w:r>
      <w:proofErr w:type="spellEnd"/>
      <w:r w:rsidRPr="00A94B54">
        <w:rPr>
          <w:iCs/>
          <w:kern w:val="0"/>
          <w:sz w:val="20"/>
          <w:szCs w:val="21"/>
        </w:rPr>
        <w:t xml:space="preserve"> Test</w:t>
      </w:r>
    </w:p>
    <w:p w:rsidR="00130BF7" w:rsidRPr="00A94B54" w:rsidRDefault="00130BF7" w:rsidP="00130BF7">
      <w:pPr>
        <w:keepNext/>
        <w:keepLines/>
        <w:snapToGrid w:val="0"/>
        <w:spacing w:beforeLines="50" w:before="156" w:afterLines="50" w:after="156" w:line="300" w:lineRule="auto"/>
        <w:jc w:val="left"/>
        <w:outlineLvl w:val="2"/>
        <w:rPr>
          <w:rFonts w:eastAsia="黑体"/>
          <w:bCs/>
          <w:szCs w:val="32"/>
        </w:rPr>
      </w:pPr>
      <w:bookmarkStart w:id="6" w:name="_Toc91679069"/>
      <w:r w:rsidRPr="00A94B54">
        <w:rPr>
          <w:rFonts w:eastAsia="黑体"/>
          <w:bCs/>
          <w:szCs w:val="32"/>
        </w:rPr>
        <w:t xml:space="preserve">1  </w:t>
      </w:r>
      <w:r w:rsidRPr="00A94B54">
        <w:rPr>
          <w:rFonts w:eastAsia="黑体"/>
          <w:bCs/>
          <w:szCs w:val="32"/>
        </w:rPr>
        <w:t>范围</w:t>
      </w:r>
      <w:bookmarkEnd w:id="6"/>
    </w:p>
    <w:p w:rsidR="00130BF7" w:rsidRPr="00A94B54" w:rsidRDefault="00130BF7" w:rsidP="00130BF7">
      <w:pPr>
        <w:snapToGrid w:val="0"/>
        <w:spacing w:line="300" w:lineRule="auto"/>
        <w:ind w:firstLineChars="200" w:firstLine="420"/>
        <w:rPr>
          <w:kern w:val="0"/>
          <w:szCs w:val="21"/>
        </w:rPr>
      </w:pPr>
      <w:r w:rsidRPr="00A94B54">
        <w:rPr>
          <w:kern w:val="0"/>
          <w:szCs w:val="21"/>
        </w:rPr>
        <w:t>本规范规定了牙膏中金黄金色葡萄球菌的检验方法。</w:t>
      </w:r>
    </w:p>
    <w:p w:rsidR="00130BF7" w:rsidRPr="00A94B54" w:rsidRDefault="00130BF7" w:rsidP="00130BF7">
      <w:pPr>
        <w:snapToGrid w:val="0"/>
        <w:spacing w:line="300" w:lineRule="auto"/>
        <w:ind w:firstLineChars="200" w:firstLine="420"/>
        <w:rPr>
          <w:kern w:val="0"/>
          <w:szCs w:val="21"/>
        </w:rPr>
      </w:pPr>
      <w:r w:rsidRPr="00A94B54">
        <w:rPr>
          <w:kern w:val="0"/>
          <w:szCs w:val="21"/>
        </w:rPr>
        <w:t>本规范适用于牙膏中金黄色葡萄球菌的检验。</w:t>
      </w:r>
    </w:p>
    <w:p w:rsidR="00130BF7" w:rsidRPr="00A94B54" w:rsidRDefault="00130BF7" w:rsidP="00130BF7">
      <w:pPr>
        <w:keepNext/>
        <w:keepLines/>
        <w:snapToGrid w:val="0"/>
        <w:spacing w:beforeLines="50" w:before="156" w:afterLines="50" w:after="156" w:line="300" w:lineRule="auto"/>
        <w:jc w:val="left"/>
        <w:outlineLvl w:val="2"/>
        <w:rPr>
          <w:rFonts w:eastAsia="黑体"/>
          <w:bCs/>
          <w:szCs w:val="32"/>
        </w:rPr>
      </w:pPr>
      <w:bookmarkStart w:id="7" w:name="_Toc91679070"/>
      <w:r w:rsidRPr="00A94B54">
        <w:rPr>
          <w:rFonts w:eastAsia="黑体"/>
          <w:bCs/>
          <w:szCs w:val="32"/>
        </w:rPr>
        <w:t xml:space="preserve">2  </w:t>
      </w:r>
      <w:r w:rsidRPr="00A94B54">
        <w:rPr>
          <w:rFonts w:eastAsia="黑体"/>
          <w:bCs/>
          <w:szCs w:val="32"/>
        </w:rPr>
        <w:t>定义</w:t>
      </w:r>
      <w:bookmarkEnd w:id="7"/>
    </w:p>
    <w:p w:rsidR="00130BF7" w:rsidRPr="00A94B54" w:rsidRDefault="00130BF7" w:rsidP="00130BF7">
      <w:pPr>
        <w:snapToGrid w:val="0"/>
        <w:spacing w:line="300" w:lineRule="auto"/>
        <w:ind w:firstLineChars="200" w:firstLine="420"/>
        <w:rPr>
          <w:kern w:val="0"/>
          <w:szCs w:val="21"/>
        </w:rPr>
      </w:pPr>
      <w:r w:rsidRPr="00A94B54">
        <w:rPr>
          <w:kern w:val="0"/>
          <w:szCs w:val="21"/>
        </w:rPr>
        <w:t>金黄色葡萄球菌</w:t>
      </w:r>
      <w:r w:rsidRPr="00A94B54">
        <w:rPr>
          <w:kern w:val="0"/>
          <w:szCs w:val="21"/>
        </w:rPr>
        <w:t xml:space="preserve"> </w:t>
      </w:r>
      <w:r w:rsidRPr="00A94B54">
        <w:rPr>
          <w:i/>
          <w:kern w:val="0"/>
          <w:szCs w:val="21"/>
        </w:rPr>
        <w:t xml:space="preserve">Staphylococcus </w:t>
      </w:r>
      <w:proofErr w:type="spellStart"/>
      <w:r w:rsidRPr="00A94B54">
        <w:rPr>
          <w:i/>
          <w:kern w:val="0"/>
          <w:szCs w:val="21"/>
        </w:rPr>
        <w:t>aureus</w:t>
      </w:r>
      <w:proofErr w:type="spellEnd"/>
    </w:p>
    <w:p w:rsidR="00130BF7" w:rsidRPr="00A94B54" w:rsidRDefault="00130BF7" w:rsidP="00130BF7">
      <w:pPr>
        <w:snapToGrid w:val="0"/>
        <w:spacing w:line="300" w:lineRule="auto"/>
        <w:ind w:firstLineChars="200" w:firstLine="420"/>
        <w:rPr>
          <w:kern w:val="0"/>
          <w:szCs w:val="21"/>
        </w:rPr>
      </w:pPr>
      <w:r w:rsidRPr="00A94B54">
        <w:rPr>
          <w:kern w:val="0"/>
          <w:szCs w:val="21"/>
        </w:rPr>
        <w:t>为革兰氏阳性球菌，呈葡萄状排列，</w:t>
      </w:r>
      <w:proofErr w:type="gramStart"/>
      <w:r w:rsidRPr="00A94B54">
        <w:rPr>
          <w:kern w:val="0"/>
          <w:szCs w:val="21"/>
        </w:rPr>
        <w:t>无芽胞</w:t>
      </w:r>
      <w:proofErr w:type="gramEnd"/>
      <w:r w:rsidRPr="00A94B54">
        <w:rPr>
          <w:kern w:val="0"/>
          <w:szCs w:val="21"/>
        </w:rPr>
        <w:t>，无荚膜，能分解甘露醇，血浆凝固酶阳性。</w:t>
      </w:r>
    </w:p>
    <w:p w:rsidR="00130BF7" w:rsidRPr="00A94B54" w:rsidRDefault="00130BF7" w:rsidP="00130BF7">
      <w:pPr>
        <w:keepNext/>
        <w:keepLines/>
        <w:snapToGrid w:val="0"/>
        <w:spacing w:beforeLines="50" w:before="156" w:afterLines="50" w:after="156" w:line="300" w:lineRule="auto"/>
        <w:jc w:val="left"/>
        <w:outlineLvl w:val="2"/>
        <w:rPr>
          <w:rFonts w:eastAsia="黑体"/>
          <w:bCs/>
          <w:szCs w:val="32"/>
        </w:rPr>
      </w:pPr>
      <w:bookmarkStart w:id="8" w:name="_Toc91679071"/>
      <w:r w:rsidRPr="00A94B54">
        <w:rPr>
          <w:rFonts w:eastAsia="黑体"/>
          <w:bCs/>
          <w:szCs w:val="32"/>
        </w:rPr>
        <w:t xml:space="preserve">3  </w:t>
      </w:r>
      <w:r w:rsidRPr="00A94B54">
        <w:rPr>
          <w:rFonts w:eastAsia="黑体"/>
          <w:bCs/>
          <w:szCs w:val="32"/>
        </w:rPr>
        <w:t>仪器和设备</w:t>
      </w:r>
      <w:bookmarkEnd w:id="8"/>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3.1  </w:t>
      </w:r>
      <w:r w:rsidRPr="00A94B54">
        <w:rPr>
          <w:kern w:val="0"/>
          <w:szCs w:val="21"/>
        </w:rPr>
        <w:t>显微镜。</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3.2  </w:t>
      </w:r>
      <w:r w:rsidRPr="00A94B54">
        <w:rPr>
          <w:kern w:val="0"/>
          <w:szCs w:val="21"/>
        </w:rPr>
        <w:t>恒温培养箱：</w:t>
      </w:r>
      <w:r w:rsidRPr="00A94B54">
        <w:rPr>
          <w:kern w:val="0"/>
          <w:szCs w:val="21"/>
        </w:rPr>
        <w:t>36</w:t>
      </w:r>
      <w:r w:rsidRPr="00A94B54">
        <w:rPr>
          <w:rFonts w:ascii="宋体" w:hAnsi="宋体" w:cs="宋体" w:hint="eastAsia"/>
          <w:kern w:val="0"/>
          <w:szCs w:val="21"/>
        </w:rPr>
        <w:t>℃</w:t>
      </w:r>
      <w:r w:rsidRPr="00A94B54">
        <w:rPr>
          <w:kern w:val="0"/>
          <w:szCs w:val="21"/>
        </w:rPr>
        <w:t>±1</w:t>
      </w:r>
      <w:r w:rsidRPr="00A94B54">
        <w:rPr>
          <w:rFonts w:ascii="宋体" w:hAnsi="宋体" w:cs="宋体" w:hint="eastAsia"/>
          <w:kern w:val="0"/>
          <w:szCs w:val="21"/>
        </w:rPr>
        <w:t>℃</w:t>
      </w:r>
      <w:r w:rsidRPr="00A94B54">
        <w:rPr>
          <w:kern w:val="0"/>
          <w:szCs w:val="21"/>
        </w:rPr>
        <w:t>。</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3.3  </w:t>
      </w:r>
      <w:r w:rsidRPr="00A94B54">
        <w:rPr>
          <w:kern w:val="0"/>
          <w:szCs w:val="21"/>
        </w:rPr>
        <w:t>离心机。</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3.4  </w:t>
      </w:r>
      <w:r w:rsidRPr="00A94B54">
        <w:rPr>
          <w:kern w:val="0"/>
          <w:szCs w:val="21"/>
        </w:rPr>
        <w:t>灭菌刻度吸管：</w:t>
      </w:r>
      <w:r w:rsidRPr="00A94B54">
        <w:rPr>
          <w:kern w:val="0"/>
          <w:szCs w:val="21"/>
        </w:rPr>
        <w:t>10mL</w:t>
      </w:r>
      <w:r w:rsidRPr="00A94B54">
        <w:rPr>
          <w:kern w:val="0"/>
          <w:szCs w:val="21"/>
        </w:rPr>
        <w:t>、</w:t>
      </w:r>
      <w:r w:rsidRPr="00A94B54">
        <w:rPr>
          <w:kern w:val="0"/>
          <w:szCs w:val="21"/>
        </w:rPr>
        <w:t>1mL</w:t>
      </w:r>
      <w:r w:rsidRPr="00A94B54">
        <w:rPr>
          <w:kern w:val="0"/>
          <w:szCs w:val="21"/>
        </w:rPr>
        <w:t>。</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3.5  </w:t>
      </w:r>
      <w:r w:rsidRPr="00A94B54">
        <w:rPr>
          <w:kern w:val="0"/>
          <w:szCs w:val="21"/>
        </w:rPr>
        <w:t>试管：</w:t>
      </w:r>
      <w:r w:rsidRPr="00A94B54">
        <w:rPr>
          <w:kern w:val="0"/>
          <w:szCs w:val="21"/>
        </w:rPr>
        <w:t>18 mm×150mm</w:t>
      </w:r>
      <w:r w:rsidRPr="00A94B54">
        <w:rPr>
          <w:kern w:val="0"/>
          <w:szCs w:val="21"/>
        </w:rPr>
        <w:t>。</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3.6  </w:t>
      </w:r>
      <w:r w:rsidRPr="00A94B54">
        <w:rPr>
          <w:kern w:val="0"/>
          <w:szCs w:val="21"/>
        </w:rPr>
        <w:t>载玻片。</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3.7  </w:t>
      </w:r>
      <w:r w:rsidRPr="00A94B54">
        <w:rPr>
          <w:kern w:val="0"/>
          <w:szCs w:val="21"/>
        </w:rPr>
        <w:t>酒精灯。</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3.8  </w:t>
      </w:r>
      <w:r w:rsidRPr="00A94B54">
        <w:rPr>
          <w:kern w:val="0"/>
          <w:szCs w:val="21"/>
        </w:rPr>
        <w:t>三角瓶：</w:t>
      </w:r>
      <w:r w:rsidRPr="00A94B54">
        <w:rPr>
          <w:kern w:val="0"/>
          <w:szCs w:val="21"/>
        </w:rPr>
        <w:t>250mL</w:t>
      </w:r>
      <w:r w:rsidRPr="00A94B54">
        <w:rPr>
          <w:kern w:val="0"/>
          <w:szCs w:val="21"/>
        </w:rPr>
        <w:t>。</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3.9  </w:t>
      </w:r>
      <w:r w:rsidRPr="00A94B54">
        <w:rPr>
          <w:kern w:val="0"/>
          <w:szCs w:val="21"/>
        </w:rPr>
        <w:t>高压灭菌器。</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3.10 </w:t>
      </w:r>
      <w:r w:rsidRPr="00A94B54">
        <w:rPr>
          <w:kern w:val="0"/>
          <w:szCs w:val="21"/>
        </w:rPr>
        <w:t>恒温水浴箱。</w:t>
      </w:r>
    </w:p>
    <w:p w:rsidR="00130BF7" w:rsidRPr="00A94B54" w:rsidRDefault="00130BF7" w:rsidP="00130BF7">
      <w:pPr>
        <w:keepNext/>
        <w:keepLines/>
        <w:snapToGrid w:val="0"/>
        <w:spacing w:beforeLines="50" w:before="156" w:afterLines="50" w:after="156" w:line="300" w:lineRule="auto"/>
        <w:jc w:val="left"/>
        <w:outlineLvl w:val="2"/>
        <w:rPr>
          <w:rFonts w:eastAsia="黑体"/>
          <w:bCs/>
          <w:szCs w:val="32"/>
        </w:rPr>
      </w:pPr>
      <w:bookmarkStart w:id="9" w:name="_Toc91679072"/>
      <w:r w:rsidRPr="00A94B54">
        <w:rPr>
          <w:rFonts w:eastAsia="黑体"/>
          <w:bCs/>
          <w:szCs w:val="32"/>
        </w:rPr>
        <w:t xml:space="preserve">4  </w:t>
      </w:r>
      <w:r w:rsidRPr="00A94B54">
        <w:rPr>
          <w:rFonts w:eastAsia="黑体"/>
          <w:bCs/>
          <w:szCs w:val="32"/>
        </w:rPr>
        <w:t>培养基和试剂</w:t>
      </w:r>
      <w:bookmarkEnd w:id="9"/>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4.1  SCDLP </w:t>
      </w:r>
      <w:r w:rsidRPr="00A94B54">
        <w:rPr>
          <w:kern w:val="0"/>
          <w:szCs w:val="21"/>
        </w:rPr>
        <w:t>液体培养基</w:t>
      </w:r>
    </w:p>
    <w:p w:rsidR="00130BF7" w:rsidRPr="00A94B54" w:rsidRDefault="00130BF7" w:rsidP="00130BF7">
      <w:pPr>
        <w:snapToGrid w:val="0"/>
        <w:spacing w:line="300" w:lineRule="auto"/>
        <w:ind w:firstLine="435"/>
        <w:rPr>
          <w:kern w:val="0"/>
          <w:szCs w:val="21"/>
        </w:rPr>
      </w:pPr>
      <w:r w:rsidRPr="00A94B54">
        <w:rPr>
          <w:kern w:val="0"/>
          <w:szCs w:val="21"/>
        </w:rPr>
        <w:t>见总则中</w:t>
      </w:r>
      <w:r w:rsidRPr="00A94B54">
        <w:rPr>
          <w:kern w:val="0"/>
          <w:szCs w:val="21"/>
        </w:rPr>
        <w:t>3</w:t>
      </w:r>
      <w:r w:rsidR="003B58F9">
        <w:rPr>
          <w:rFonts w:hint="eastAsia"/>
          <w:kern w:val="0"/>
          <w:szCs w:val="21"/>
        </w:rPr>
        <w:t>.1</w:t>
      </w:r>
      <w:r w:rsidRPr="00A94B54">
        <w:rPr>
          <w:kern w:val="0"/>
          <w:szCs w:val="21"/>
        </w:rPr>
        <w:t>。</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4.2  </w:t>
      </w:r>
      <w:r w:rsidRPr="00A94B54">
        <w:rPr>
          <w:kern w:val="0"/>
          <w:szCs w:val="21"/>
        </w:rPr>
        <w:t>营养肉汤</w:t>
      </w:r>
    </w:p>
    <w:p w:rsidR="00130BF7" w:rsidRPr="00A94B54" w:rsidRDefault="00130BF7" w:rsidP="00130BF7">
      <w:pPr>
        <w:snapToGrid w:val="0"/>
        <w:spacing w:line="300" w:lineRule="auto"/>
        <w:rPr>
          <w:kern w:val="0"/>
          <w:szCs w:val="21"/>
        </w:rPr>
      </w:pPr>
      <w:r w:rsidRPr="00A94B54">
        <w:rPr>
          <w:kern w:val="0"/>
          <w:szCs w:val="21"/>
        </w:rPr>
        <w:t xml:space="preserve">     </w:t>
      </w:r>
      <w:r w:rsidRPr="00A94B54">
        <w:rPr>
          <w:kern w:val="0"/>
          <w:szCs w:val="21"/>
        </w:rPr>
        <w:t>成分：蛋白胨</w:t>
      </w:r>
      <w:r w:rsidRPr="00A94B54">
        <w:rPr>
          <w:kern w:val="0"/>
          <w:szCs w:val="21"/>
        </w:rPr>
        <w:t xml:space="preserve">                      10g</w:t>
      </w:r>
    </w:p>
    <w:p w:rsidR="00130BF7" w:rsidRPr="00A94B54" w:rsidRDefault="00130BF7" w:rsidP="00130BF7">
      <w:pPr>
        <w:snapToGrid w:val="0"/>
        <w:spacing w:line="300" w:lineRule="auto"/>
        <w:rPr>
          <w:kern w:val="0"/>
          <w:szCs w:val="21"/>
        </w:rPr>
      </w:pPr>
      <w:r w:rsidRPr="00A94B54">
        <w:rPr>
          <w:kern w:val="0"/>
          <w:szCs w:val="21"/>
        </w:rPr>
        <w:t xml:space="preserve">           </w:t>
      </w:r>
      <w:r w:rsidRPr="00A94B54">
        <w:rPr>
          <w:kern w:val="0"/>
          <w:szCs w:val="21"/>
        </w:rPr>
        <w:t>牛肉膏</w:t>
      </w:r>
      <w:r w:rsidRPr="00A94B54">
        <w:rPr>
          <w:kern w:val="0"/>
          <w:szCs w:val="21"/>
        </w:rPr>
        <w:t xml:space="preserve">                       3g</w:t>
      </w:r>
    </w:p>
    <w:p w:rsidR="00130BF7" w:rsidRPr="00A94B54" w:rsidRDefault="00130BF7" w:rsidP="00130BF7">
      <w:pPr>
        <w:snapToGrid w:val="0"/>
        <w:spacing w:line="300" w:lineRule="auto"/>
        <w:rPr>
          <w:kern w:val="0"/>
          <w:szCs w:val="21"/>
        </w:rPr>
      </w:pPr>
      <w:r w:rsidRPr="00A94B54">
        <w:rPr>
          <w:kern w:val="0"/>
          <w:szCs w:val="21"/>
        </w:rPr>
        <w:t xml:space="preserve">           </w:t>
      </w:r>
      <w:r w:rsidRPr="00A94B54">
        <w:rPr>
          <w:kern w:val="0"/>
          <w:szCs w:val="21"/>
        </w:rPr>
        <w:t>氯化钠</w:t>
      </w:r>
      <w:r w:rsidRPr="00A94B54">
        <w:rPr>
          <w:kern w:val="0"/>
          <w:szCs w:val="21"/>
        </w:rPr>
        <w:t xml:space="preserve">                       5g</w:t>
      </w:r>
    </w:p>
    <w:p w:rsidR="00130BF7" w:rsidRPr="00A94B54" w:rsidRDefault="00130BF7" w:rsidP="00130BF7">
      <w:pPr>
        <w:snapToGrid w:val="0"/>
        <w:spacing w:line="300" w:lineRule="auto"/>
        <w:rPr>
          <w:kern w:val="0"/>
          <w:szCs w:val="21"/>
        </w:rPr>
      </w:pPr>
      <w:r w:rsidRPr="00A94B54">
        <w:rPr>
          <w:kern w:val="0"/>
          <w:szCs w:val="21"/>
        </w:rPr>
        <w:t xml:space="preserve">           </w:t>
      </w:r>
      <w:r w:rsidRPr="00A94B54">
        <w:rPr>
          <w:kern w:val="0"/>
          <w:szCs w:val="21"/>
        </w:rPr>
        <w:t>蒸馏水加至</w:t>
      </w:r>
      <w:r w:rsidRPr="00A94B54">
        <w:rPr>
          <w:kern w:val="0"/>
          <w:szCs w:val="21"/>
        </w:rPr>
        <w:t xml:space="preserve">               1000mL</w:t>
      </w:r>
    </w:p>
    <w:p w:rsidR="00130BF7" w:rsidRPr="00A94B54" w:rsidRDefault="00130BF7" w:rsidP="00130BF7">
      <w:pPr>
        <w:snapToGrid w:val="0"/>
        <w:spacing w:line="300" w:lineRule="auto"/>
        <w:rPr>
          <w:kern w:val="0"/>
          <w:szCs w:val="21"/>
        </w:rPr>
      </w:pPr>
      <w:r w:rsidRPr="00A94B54">
        <w:rPr>
          <w:kern w:val="0"/>
          <w:szCs w:val="21"/>
        </w:rPr>
        <w:t xml:space="preserve">    </w:t>
      </w:r>
      <w:r w:rsidRPr="00A94B54">
        <w:rPr>
          <w:kern w:val="0"/>
          <w:szCs w:val="21"/>
        </w:rPr>
        <w:t>制法：将上述成分加热溶解，调</w:t>
      </w:r>
      <w:r w:rsidRPr="00A94B54">
        <w:rPr>
          <w:kern w:val="0"/>
          <w:szCs w:val="21"/>
        </w:rPr>
        <w:t>pH</w:t>
      </w:r>
      <w:r w:rsidRPr="00A94B54">
        <w:rPr>
          <w:kern w:val="0"/>
          <w:szCs w:val="21"/>
        </w:rPr>
        <w:t>为</w:t>
      </w:r>
      <w:r w:rsidRPr="00A94B54">
        <w:rPr>
          <w:kern w:val="0"/>
          <w:szCs w:val="21"/>
        </w:rPr>
        <w:t>7.4</w:t>
      </w:r>
      <w:r w:rsidRPr="00A94B54">
        <w:rPr>
          <w:kern w:val="0"/>
          <w:szCs w:val="21"/>
        </w:rPr>
        <w:t>，分装，</w:t>
      </w:r>
      <w:r w:rsidRPr="00A94B54">
        <w:rPr>
          <w:kern w:val="0"/>
          <w:szCs w:val="21"/>
        </w:rPr>
        <w:t xml:space="preserve"> 121</w:t>
      </w:r>
      <w:r w:rsidRPr="00A94B54">
        <w:rPr>
          <w:rFonts w:ascii="宋体" w:hAnsi="宋体" w:cs="宋体" w:hint="eastAsia"/>
          <w:kern w:val="0"/>
          <w:szCs w:val="21"/>
        </w:rPr>
        <w:t>℃</w:t>
      </w:r>
      <w:r w:rsidRPr="00A94B54">
        <w:rPr>
          <w:kern w:val="0"/>
          <w:szCs w:val="21"/>
        </w:rPr>
        <w:t>高压灭菌</w:t>
      </w:r>
      <w:r w:rsidRPr="00A94B54">
        <w:rPr>
          <w:kern w:val="0"/>
          <w:szCs w:val="21"/>
        </w:rPr>
        <w:t>15min</w:t>
      </w:r>
      <w:r w:rsidRPr="00A94B54">
        <w:rPr>
          <w:kern w:val="0"/>
          <w:szCs w:val="21"/>
        </w:rPr>
        <w:t>。</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lastRenderedPageBreak/>
        <w:t>4.3  7.5%</w:t>
      </w:r>
      <w:r w:rsidRPr="00A94B54">
        <w:rPr>
          <w:kern w:val="0"/>
          <w:szCs w:val="21"/>
        </w:rPr>
        <w:t>氯化钠肉汤</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成分：蛋白胨</w:t>
      </w:r>
      <w:r w:rsidRPr="00A94B54">
        <w:rPr>
          <w:kern w:val="0"/>
          <w:szCs w:val="21"/>
        </w:rPr>
        <w:t xml:space="preserve">                   10g</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牛肉膏</w:t>
      </w:r>
      <w:r w:rsidRPr="00A94B54">
        <w:rPr>
          <w:kern w:val="0"/>
          <w:szCs w:val="21"/>
        </w:rPr>
        <w:t xml:space="preserve">                    3g</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氯化钠</w:t>
      </w:r>
      <w:r w:rsidRPr="00A94B54">
        <w:rPr>
          <w:kern w:val="0"/>
          <w:szCs w:val="21"/>
        </w:rPr>
        <w:t xml:space="preserve">                     75g</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蒸馏水加至</w:t>
      </w:r>
      <w:r w:rsidRPr="00A94B54">
        <w:rPr>
          <w:kern w:val="0"/>
          <w:szCs w:val="21"/>
        </w:rPr>
        <w:t xml:space="preserve">             1000mL</w:t>
      </w:r>
    </w:p>
    <w:p w:rsidR="00130BF7" w:rsidRPr="00A94B54" w:rsidRDefault="00130BF7" w:rsidP="00130BF7">
      <w:pPr>
        <w:snapToGrid w:val="0"/>
        <w:spacing w:line="300" w:lineRule="auto"/>
        <w:rPr>
          <w:kern w:val="0"/>
          <w:szCs w:val="21"/>
        </w:rPr>
      </w:pPr>
      <w:r w:rsidRPr="00A94B54">
        <w:rPr>
          <w:kern w:val="0"/>
          <w:szCs w:val="21"/>
        </w:rPr>
        <w:t xml:space="preserve">    </w:t>
      </w:r>
      <w:r w:rsidRPr="00A94B54">
        <w:rPr>
          <w:kern w:val="0"/>
          <w:szCs w:val="21"/>
        </w:rPr>
        <w:t>制法：将上述成分加热溶解，调</w:t>
      </w:r>
      <w:r w:rsidRPr="00A94B54">
        <w:rPr>
          <w:kern w:val="0"/>
          <w:szCs w:val="21"/>
        </w:rPr>
        <w:t>pH</w:t>
      </w:r>
      <w:r w:rsidRPr="00A94B54">
        <w:rPr>
          <w:kern w:val="0"/>
          <w:szCs w:val="21"/>
        </w:rPr>
        <w:t>为</w:t>
      </w:r>
      <w:r w:rsidRPr="00A94B54">
        <w:rPr>
          <w:kern w:val="0"/>
          <w:szCs w:val="21"/>
        </w:rPr>
        <w:t>7.4</w:t>
      </w:r>
      <w:r w:rsidRPr="00A94B54">
        <w:rPr>
          <w:kern w:val="0"/>
          <w:szCs w:val="21"/>
        </w:rPr>
        <w:t>，分装，</w:t>
      </w:r>
      <w:r w:rsidRPr="00A94B54">
        <w:rPr>
          <w:kern w:val="0"/>
          <w:szCs w:val="21"/>
        </w:rPr>
        <w:t xml:space="preserve"> 121</w:t>
      </w:r>
      <w:r w:rsidRPr="00A94B54">
        <w:rPr>
          <w:rFonts w:ascii="宋体" w:hAnsi="宋体" w:cs="宋体" w:hint="eastAsia"/>
          <w:kern w:val="0"/>
          <w:szCs w:val="21"/>
        </w:rPr>
        <w:t>℃</w:t>
      </w:r>
      <w:r w:rsidRPr="00A94B54">
        <w:rPr>
          <w:kern w:val="0"/>
          <w:szCs w:val="21"/>
        </w:rPr>
        <w:t>高压灭菌</w:t>
      </w:r>
      <w:r w:rsidRPr="00A94B54">
        <w:rPr>
          <w:kern w:val="0"/>
          <w:szCs w:val="21"/>
        </w:rPr>
        <w:t>15min</w:t>
      </w:r>
      <w:r w:rsidRPr="00A94B54">
        <w:rPr>
          <w:kern w:val="0"/>
          <w:szCs w:val="21"/>
        </w:rPr>
        <w:t>。</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t>4.4  Baird Parker</w:t>
      </w:r>
      <w:r w:rsidRPr="00A94B54">
        <w:rPr>
          <w:kern w:val="0"/>
          <w:szCs w:val="21"/>
        </w:rPr>
        <w:t>平板</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成分：</w:t>
      </w:r>
      <w:proofErr w:type="gramStart"/>
      <w:r w:rsidRPr="00A94B54">
        <w:rPr>
          <w:kern w:val="0"/>
          <w:szCs w:val="21"/>
        </w:rPr>
        <w:t>胰</w:t>
      </w:r>
      <w:proofErr w:type="gramEnd"/>
      <w:r w:rsidRPr="00A94B54">
        <w:rPr>
          <w:kern w:val="0"/>
          <w:szCs w:val="21"/>
        </w:rPr>
        <w:t>蛋白胨</w:t>
      </w:r>
      <w:r w:rsidRPr="00A94B54">
        <w:rPr>
          <w:kern w:val="0"/>
          <w:szCs w:val="21"/>
        </w:rPr>
        <w:t xml:space="preserve">                   10g</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牛肉膏</w:t>
      </w:r>
      <w:r w:rsidRPr="00A94B54">
        <w:rPr>
          <w:kern w:val="0"/>
          <w:szCs w:val="21"/>
        </w:rPr>
        <w:t xml:space="preserve">                      5g</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酵母浸膏</w:t>
      </w:r>
      <w:r w:rsidRPr="00A94B54">
        <w:rPr>
          <w:kern w:val="0"/>
          <w:szCs w:val="21"/>
        </w:rPr>
        <w:t xml:space="preserve">                    1g</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丙酮酸钠</w:t>
      </w:r>
      <w:r w:rsidRPr="00A94B54">
        <w:rPr>
          <w:kern w:val="0"/>
          <w:szCs w:val="21"/>
        </w:rPr>
        <w:t xml:space="preserve">                   10g</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甘氨酸</w:t>
      </w:r>
      <w:r w:rsidRPr="00A94B54">
        <w:rPr>
          <w:kern w:val="0"/>
          <w:szCs w:val="21"/>
        </w:rPr>
        <w:t xml:space="preserve">                     12g</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氯化锂（</w:t>
      </w:r>
      <w:r w:rsidRPr="00A94B54">
        <w:rPr>
          <w:kern w:val="0"/>
          <w:szCs w:val="21"/>
        </w:rPr>
        <w:t>LiCl·6H</w:t>
      </w:r>
      <w:r w:rsidRPr="00A94B54">
        <w:rPr>
          <w:kern w:val="0"/>
          <w:szCs w:val="21"/>
          <w:vertAlign w:val="subscript"/>
        </w:rPr>
        <w:t>2</w:t>
      </w:r>
      <w:r w:rsidRPr="00A94B54">
        <w:rPr>
          <w:kern w:val="0"/>
          <w:szCs w:val="21"/>
        </w:rPr>
        <w:t>O</w:t>
      </w:r>
      <w:r w:rsidRPr="00A94B54">
        <w:rPr>
          <w:kern w:val="0"/>
          <w:szCs w:val="21"/>
        </w:rPr>
        <w:t>）</w:t>
      </w:r>
      <w:r w:rsidRPr="00A94B54">
        <w:rPr>
          <w:kern w:val="0"/>
          <w:szCs w:val="21"/>
        </w:rPr>
        <w:t xml:space="preserve">         5g</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琼脂</w:t>
      </w:r>
      <w:r w:rsidRPr="00A94B54">
        <w:rPr>
          <w:kern w:val="0"/>
          <w:szCs w:val="21"/>
        </w:rPr>
        <w:t xml:space="preserve">                       20g</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蒸馏水</w:t>
      </w:r>
      <w:r w:rsidRPr="00A94B54">
        <w:rPr>
          <w:kern w:val="0"/>
          <w:szCs w:val="21"/>
        </w:rPr>
        <w:t xml:space="preserve">                   950mL</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pH7.0±0.2</w:t>
      </w:r>
    </w:p>
    <w:p w:rsidR="00130BF7" w:rsidRPr="00A94B54" w:rsidRDefault="00130BF7" w:rsidP="00130BF7">
      <w:pPr>
        <w:snapToGrid w:val="0"/>
        <w:spacing w:line="300" w:lineRule="auto"/>
        <w:rPr>
          <w:kern w:val="0"/>
          <w:szCs w:val="21"/>
        </w:rPr>
      </w:pPr>
      <w:r w:rsidRPr="00A94B54">
        <w:rPr>
          <w:kern w:val="0"/>
          <w:szCs w:val="21"/>
        </w:rPr>
        <w:t xml:space="preserve">    </w:t>
      </w:r>
      <w:r w:rsidRPr="00A94B54">
        <w:rPr>
          <w:kern w:val="0"/>
          <w:szCs w:val="21"/>
        </w:rPr>
        <w:t>增菌剂的配制：</w:t>
      </w:r>
      <w:r w:rsidRPr="00A94B54">
        <w:rPr>
          <w:kern w:val="0"/>
          <w:szCs w:val="21"/>
        </w:rPr>
        <w:t>30%</w:t>
      </w:r>
      <w:r w:rsidRPr="00A94B54">
        <w:rPr>
          <w:kern w:val="0"/>
          <w:szCs w:val="21"/>
        </w:rPr>
        <w:t>卵黄盐水</w:t>
      </w:r>
      <w:r w:rsidRPr="00A94B54">
        <w:rPr>
          <w:kern w:val="0"/>
          <w:szCs w:val="21"/>
        </w:rPr>
        <w:t>50mL</w:t>
      </w:r>
      <w:r w:rsidRPr="00A94B54">
        <w:rPr>
          <w:kern w:val="0"/>
          <w:szCs w:val="21"/>
        </w:rPr>
        <w:t>与除菌过滤的</w:t>
      </w:r>
      <w:r w:rsidRPr="00A94B54">
        <w:rPr>
          <w:kern w:val="0"/>
          <w:szCs w:val="21"/>
        </w:rPr>
        <w:t>1%</w:t>
      </w:r>
      <w:proofErr w:type="gramStart"/>
      <w:r w:rsidRPr="00A94B54">
        <w:rPr>
          <w:kern w:val="0"/>
          <w:szCs w:val="21"/>
        </w:rPr>
        <w:t>亚碲酸钾</w:t>
      </w:r>
      <w:proofErr w:type="gramEnd"/>
      <w:r w:rsidRPr="00A94B54">
        <w:rPr>
          <w:kern w:val="0"/>
          <w:szCs w:val="21"/>
        </w:rPr>
        <w:t>溶液</w:t>
      </w:r>
      <w:r w:rsidRPr="00A94B54">
        <w:rPr>
          <w:kern w:val="0"/>
          <w:szCs w:val="21"/>
        </w:rPr>
        <w:t>10mL</w:t>
      </w:r>
      <w:r w:rsidRPr="00A94B54">
        <w:rPr>
          <w:kern w:val="0"/>
          <w:szCs w:val="21"/>
        </w:rPr>
        <w:t>混合，保存于冰箱内。</w:t>
      </w:r>
    </w:p>
    <w:p w:rsidR="00130BF7" w:rsidRPr="00A94B54" w:rsidRDefault="00130BF7" w:rsidP="00130BF7">
      <w:pPr>
        <w:snapToGrid w:val="0"/>
        <w:spacing w:line="300" w:lineRule="auto"/>
        <w:rPr>
          <w:kern w:val="0"/>
          <w:szCs w:val="21"/>
        </w:rPr>
      </w:pPr>
      <w:r w:rsidRPr="00A94B54">
        <w:rPr>
          <w:kern w:val="0"/>
          <w:szCs w:val="21"/>
        </w:rPr>
        <w:t xml:space="preserve">    </w:t>
      </w:r>
      <w:r w:rsidRPr="00A94B54">
        <w:rPr>
          <w:kern w:val="0"/>
          <w:szCs w:val="21"/>
        </w:rPr>
        <w:t>制法：将各成分加到蒸馏水中，加热煮沸完全溶解，冷至</w:t>
      </w:r>
      <w:r w:rsidRPr="00A94B54">
        <w:rPr>
          <w:kern w:val="0"/>
          <w:szCs w:val="21"/>
        </w:rPr>
        <w:t>25</w:t>
      </w:r>
      <w:r w:rsidRPr="00A94B54">
        <w:rPr>
          <w:rFonts w:ascii="宋体" w:hAnsi="宋体" w:cs="宋体" w:hint="eastAsia"/>
          <w:kern w:val="0"/>
          <w:szCs w:val="21"/>
        </w:rPr>
        <w:t>℃</w:t>
      </w:r>
      <w:r w:rsidRPr="00A94B54">
        <w:rPr>
          <w:kern w:val="0"/>
          <w:szCs w:val="21"/>
        </w:rPr>
        <w:t>±1</w:t>
      </w:r>
      <w:r w:rsidRPr="00A94B54">
        <w:rPr>
          <w:rFonts w:ascii="宋体" w:hAnsi="宋体" w:cs="宋体" w:hint="eastAsia"/>
          <w:kern w:val="0"/>
          <w:szCs w:val="21"/>
        </w:rPr>
        <w:t>℃</w:t>
      </w:r>
      <w:r w:rsidRPr="00A94B54">
        <w:rPr>
          <w:kern w:val="0"/>
          <w:szCs w:val="21"/>
        </w:rPr>
        <w:t>，调节</w:t>
      </w:r>
      <w:r w:rsidRPr="00A94B54">
        <w:rPr>
          <w:kern w:val="0"/>
          <w:szCs w:val="21"/>
        </w:rPr>
        <w:t>pH</w:t>
      </w:r>
      <w:r w:rsidRPr="00A94B54">
        <w:rPr>
          <w:kern w:val="0"/>
          <w:szCs w:val="21"/>
        </w:rPr>
        <w:t>。分装每瓶</w:t>
      </w:r>
      <w:r w:rsidRPr="00A94B54">
        <w:rPr>
          <w:kern w:val="0"/>
          <w:szCs w:val="21"/>
        </w:rPr>
        <w:t>95mL</w:t>
      </w:r>
      <w:r w:rsidRPr="00A94B54">
        <w:rPr>
          <w:kern w:val="0"/>
          <w:szCs w:val="21"/>
        </w:rPr>
        <w:t>，</w:t>
      </w:r>
      <w:r w:rsidRPr="00A94B54">
        <w:rPr>
          <w:kern w:val="0"/>
          <w:szCs w:val="21"/>
        </w:rPr>
        <w:t>121</w:t>
      </w:r>
      <w:r w:rsidRPr="00A94B54">
        <w:rPr>
          <w:rFonts w:ascii="宋体" w:hAnsi="宋体" w:cs="宋体" w:hint="eastAsia"/>
          <w:kern w:val="0"/>
          <w:szCs w:val="21"/>
        </w:rPr>
        <w:t>℃</w:t>
      </w:r>
      <w:r w:rsidRPr="00A94B54">
        <w:rPr>
          <w:kern w:val="0"/>
          <w:szCs w:val="21"/>
        </w:rPr>
        <w:t>高压灭菌</w:t>
      </w:r>
      <w:r w:rsidRPr="00A94B54">
        <w:rPr>
          <w:kern w:val="0"/>
          <w:szCs w:val="21"/>
        </w:rPr>
        <w:t>15min</w:t>
      </w:r>
      <w:r w:rsidRPr="00A94B54">
        <w:rPr>
          <w:kern w:val="0"/>
          <w:szCs w:val="21"/>
        </w:rPr>
        <w:t>。临用时加热溶化琼脂，冷至</w:t>
      </w:r>
      <w:r w:rsidRPr="00A94B54">
        <w:rPr>
          <w:kern w:val="0"/>
          <w:szCs w:val="21"/>
        </w:rPr>
        <w:t>50</w:t>
      </w:r>
      <w:r w:rsidRPr="00A94B54">
        <w:rPr>
          <w:rFonts w:ascii="宋体" w:hAnsi="宋体" w:cs="宋体" w:hint="eastAsia"/>
          <w:kern w:val="0"/>
          <w:szCs w:val="21"/>
        </w:rPr>
        <w:t>℃</w:t>
      </w:r>
      <w:r w:rsidRPr="00A94B54">
        <w:rPr>
          <w:kern w:val="0"/>
          <w:szCs w:val="21"/>
        </w:rPr>
        <w:t>，每</w:t>
      </w:r>
      <w:r w:rsidRPr="00A94B54">
        <w:rPr>
          <w:kern w:val="0"/>
          <w:szCs w:val="21"/>
        </w:rPr>
        <w:t>95mL</w:t>
      </w:r>
      <w:r w:rsidRPr="00A94B54">
        <w:rPr>
          <w:kern w:val="0"/>
          <w:szCs w:val="21"/>
        </w:rPr>
        <w:t>加入预热至</w:t>
      </w:r>
      <w:r w:rsidRPr="00A94B54">
        <w:rPr>
          <w:kern w:val="0"/>
          <w:szCs w:val="21"/>
        </w:rPr>
        <w:t>50</w:t>
      </w:r>
      <w:r w:rsidRPr="00A94B54">
        <w:rPr>
          <w:rFonts w:ascii="宋体" w:hAnsi="宋体" w:cs="宋体" w:hint="eastAsia"/>
          <w:kern w:val="0"/>
          <w:szCs w:val="21"/>
        </w:rPr>
        <w:t>℃</w:t>
      </w:r>
      <w:r w:rsidRPr="00A94B54">
        <w:rPr>
          <w:kern w:val="0"/>
          <w:szCs w:val="21"/>
        </w:rPr>
        <w:t>左右的卵黄亚</w:t>
      </w:r>
      <w:proofErr w:type="gramStart"/>
      <w:r w:rsidRPr="00A94B54">
        <w:rPr>
          <w:kern w:val="0"/>
          <w:szCs w:val="21"/>
        </w:rPr>
        <w:t>碲酸钾增</w:t>
      </w:r>
      <w:proofErr w:type="gramEnd"/>
      <w:r w:rsidRPr="00A94B54">
        <w:rPr>
          <w:kern w:val="0"/>
          <w:szCs w:val="21"/>
        </w:rPr>
        <w:t>菌剂</w:t>
      </w:r>
      <w:r w:rsidRPr="00A94B54">
        <w:rPr>
          <w:kern w:val="0"/>
          <w:szCs w:val="21"/>
        </w:rPr>
        <w:t>5mL</w:t>
      </w:r>
      <w:r w:rsidRPr="00A94B54">
        <w:rPr>
          <w:kern w:val="0"/>
          <w:szCs w:val="21"/>
        </w:rPr>
        <w:t>，摇匀后倾注平板。培养基应是致密不透明的。使用前在冰箱贮存不得超过</w:t>
      </w:r>
      <w:r w:rsidRPr="00A94B54">
        <w:rPr>
          <w:kern w:val="0"/>
          <w:szCs w:val="21"/>
        </w:rPr>
        <w:t>48h±2h</w:t>
      </w:r>
      <w:r w:rsidRPr="00A94B54">
        <w:rPr>
          <w:kern w:val="0"/>
          <w:szCs w:val="21"/>
        </w:rPr>
        <w:t>。</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4.5  </w:t>
      </w:r>
      <w:r w:rsidRPr="00A94B54">
        <w:rPr>
          <w:kern w:val="0"/>
          <w:szCs w:val="21"/>
        </w:rPr>
        <w:t>血琼脂平板</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成分：营养琼脂</w:t>
      </w:r>
      <w:r w:rsidRPr="00A94B54">
        <w:rPr>
          <w:kern w:val="0"/>
          <w:szCs w:val="21"/>
        </w:rPr>
        <w:t xml:space="preserve">                100mL</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脱纤维羊血（或兔血）</w:t>
      </w:r>
      <w:r w:rsidRPr="00A94B54">
        <w:rPr>
          <w:kern w:val="0"/>
          <w:szCs w:val="21"/>
        </w:rPr>
        <w:t xml:space="preserve">        10mL</w:t>
      </w:r>
    </w:p>
    <w:p w:rsidR="00130BF7" w:rsidRPr="00A94B54" w:rsidRDefault="00130BF7" w:rsidP="00130BF7">
      <w:pPr>
        <w:snapToGrid w:val="0"/>
        <w:spacing w:line="300" w:lineRule="auto"/>
        <w:rPr>
          <w:kern w:val="0"/>
          <w:szCs w:val="21"/>
        </w:rPr>
      </w:pPr>
      <w:r w:rsidRPr="00A94B54">
        <w:rPr>
          <w:kern w:val="0"/>
          <w:szCs w:val="21"/>
        </w:rPr>
        <w:t xml:space="preserve">    </w:t>
      </w:r>
      <w:r w:rsidRPr="00A94B54">
        <w:rPr>
          <w:kern w:val="0"/>
          <w:szCs w:val="21"/>
        </w:rPr>
        <w:t>制法：将营养琼脂加热融化，待冷至</w:t>
      </w:r>
      <w:r w:rsidRPr="00A94B54">
        <w:rPr>
          <w:kern w:val="0"/>
          <w:szCs w:val="21"/>
        </w:rPr>
        <w:t>50</w:t>
      </w:r>
      <w:r w:rsidRPr="00A94B54">
        <w:rPr>
          <w:rFonts w:ascii="宋体" w:hAnsi="宋体" w:cs="宋体" w:hint="eastAsia"/>
          <w:kern w:val="0"/>
          <w:szCs w:val="21"/>
        </w:rPr>
        <w:t>℃</w:t>
      </w:r>
      <w:r w:rsidRPr="00A94B54">
        <w:rPr>
          <w:kern w:val="0"/>
          <w:szCs w:val="21"/>
        </w:rPr>
        <w:t>左右无菌操作加入脱纤维羊血，摇匀，制成平板，置冰箱内备用。</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4.6  </w:t>
      </w:r>
      <w:r w:rsidRPr="00A94B54">
        <w:rPr>
          <w:kern w:val="0"/>
          <w:szCs w:val="21"/>
        </w:rPr>
        <w:t>甘露醇发酵培养基</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成分：蛋白胨</w:t>
      </w:r>
      <w:r w:rsidRPr="00A94B54">
        <w:rPr>
          <w:kern w:val="0"/>
          <w:szCs w:val="21"/>
        </w:rPr>
        <w:t xml:space="preserve">                      10g</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氯化钠</w:t>
      </w:r>
      <w:r w:rsidRPr="00A94B54">
        <w:rPr>
          <w:kern w:val="0"/>
          <w:szCs w:val="21"/>
        </w:rPr>
        <w:t xml:space="preserve">                       5g</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甘露醇</w:t>
      </w:r>
      <w:r w:rsidRPr="00A94B54">
        <w:rPr>
          <w:kern w:val="0"/>
          <w:szCs w:val="21"/>
        </w:rPr>
        <w:t xml:space="preserve">                      10g</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牛肉膏</w:t>
      </w:r>
      <w:r w:rsidRPr="00A94B54">
        <w:rPr>
          <w:kern w:val="0"/>
          <w:szCs w:val="21"/>
        </w:rPr>
        <w:t xml:space="preserve">                       5g</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0.2%</w:t>
      </w:r>
      <w:r w:rsidRPr="00A94B54">
        <w:rPr>
          <w:kern w:val="0"/>
          <w:szCs w:val="21"/>
        </w:rPr>
        <w:t>麝香草</w:t>
      </w:r>
      <w:proofErr w:type="gramStart"/>
      <w:r w:rsidRPr="00A94B54">
        <w:rPr>
          <w:kern w:val="0"/>
          <w:szCs w:val="21"/>
        </w:rPr>
        <w:t>酚</w:t>
      </w:r>
      <w:proofErr w:type="gramEnd"/>
      <w:r w:rsidRPr="00A94B54">
        <w:rPr>
          <w:kern w:val="0"/>
          <w:szCs w:val="21"/>
        </w:rPr>
        <w:t>蓝溶液</w:t>
      </w:r>
      <w:r w:rsidRPr="00A94B54">
        <w:rPr>
          <w:kern w:val="0"/>
          <w:szCs w:val="21"/>
        </w:rPr>
        <w:t xml:space="preserve">        12mL</w:t>
      </w:r>
    </w:p>
    <w:p w:rsidR="00130BF7" w:rsidRPr="00A94B54" w:rsidRDefault="00130BF7" w:rsidP="00130BF7">
      <w:pPr>
        <w:snapToGrid w:val="0"/>
        <w:spacing w:line="300" w:lineRule="auto"/>
        <w:ind w:rightChars="1857" w:right="3900"/>
        <w:jc w:val="distribute"/>
        <w:rPr>
          <w:kern w:val="0"/>
          <w:szCs w:val="21"/>
        </w:rPr>
      </w:pPr>
      <w:r w:rsidRPr="00A94B54">
        <w:rPr>
          <w:kern w:val="0"/>
          <w:szCs w:val="21"/>
        </w:rPr>
        <w:t xml:space="preserve">          </w:t>
      </w:r>
      <w:r w:rsidRPr="00A94B54">
        <w:rPr>
          <w:kern w:val="0"/>
          <w:szCs w:val="21"/>
        </w:rPr>
        <w:t>蒸馏水</w:t>
      </w:r>
      <w:r w:rsidRPr="00A94B54">
        <w:rPr>
          <w:kern w:val="0"/>
          <w:szCs w:val="21"/>
        </w:rPr>
        <w:t xml:space="preserve">                   1000mL</w:t>
      </w:r>
    </w:p>
    <w:p w:rsidR="00130BF7" w:rsidRPr="00A94B54" w:rsidRDefault="00130BF7" w:rsidP="00130BF7">
      <w:pPr>
        <w:snapToGrid w:val="0"/>
        <w:spacing w:line="300" w:lineRule="auto"/>
        <w:ind w:firstLine="435"/>
        <w:rPr>
          <w:kern w:val="0"/>
          <w:szCs w:val="21"/>
        </w:rPr>
      </w:pPr>
      <w:r w:rsidRPr="00A94B54">
        <w:rPr>
          <w:kern w:val="0"/>
          <w:szCs w:val="21"/>
        </w:rPr>
        <w:t>制法：将蛋白胨、氯化钠、牛肉膏加到蒸馏水中，加热溶解，调</w:t>
      </w:r>
      <w:r w:rsidRPr="00A94B54">
        <w:rPr>
          <w:kern w:val="0"/>
          <w:szCs w:val="21"/>
        </w:rPr>
        <w:t>pH</w:t>
      </w:r>
      <w:r w:rsidRPr="00A94B54">
        <w:rPr>
          <w:kern w:val="0"/>
          <w:szCs w:val="21"/>
        </w:rPr>
        <w:t>为</w:t>
      </w:r>
      <w:r w:rsidRPr="00A94B54">
        <w:rPr>
          <w:kern w:val="0"/>
          <w:szCs w:val="21"/>
        </w:rPr>
        <w:t>7.4</w:t>
      </w:r>
      <w:r w:rsidRPr="00A94B54">
        <w:rPr>
          <w:kern w:val="0"/>
          <w:szCs w:val="21"/>
        </w:rPr>
        <w:t>，加入甘露醇和指示剂，混匀后分装试管中，</w:t>
      </w:r>
      <w:r w:rsidRPr="00A94B54">
        <w:rPr>
          <w:kern w:val="0"/>
          <w:szCs w:val="21"/>
        </w:rPr>
        <w:t>68.95kPa</w:t>
      </w:r>
      <w:r w:rsidRPr="00A94B54">
        <w:rPr>
          <w:kern w:val="0"/>
          <w:szCs w:val="21"/>
        </w:rPr>
        <w:t>（</w:t>
      </w:r>
      <w:r w:rsidRPr="00A94B54">
        <w:rPr>
          <w:kern w:val="0"/>
          <w:szCs w:val="21"/>
        </w:rPr>
        <w:t>115</w:t>
      </w:r>
      <w:r w:rsidRPr="00A94B54">
        <w:rPr>
          <w:rFonts w:ascii="宋体" w:hAnsi="宋体" w:cs="宋体" w:hint="eastAsia"/>
          <w:kern w:val="0"/>
          <w:szCs w:val="21"/>
        </w:rPr>
        <w:t>℃</w:t>
      </w:r>
      <w:r w:rsidRPr="00A94B54">
        <w:rPr>
          <w:kern w:val="0"/>
          <w:szCs w:val="21"/>
        </w:rPr>
        <w:t xml:space="preserve"> 10 </w:t>
      </w:r>
      <w:proofErr w:type="spellStart"/>
      <w:r w:rsidRPr="00A94B54">
        <w:rPr>
          <w:kern w:val="0"/>
          <w:szCs w:val="21"/>
        </w:rPr>
        <w:t>lb</w:t>
      </w:r>
      <w:proofErr w:type="spellEnd"/>
      <w:r w:rsidRPr="00A94B54">
        <w:rPr>
          <w:kern w:val="0"/>
          <w:szCs w:val="21"/>
        </w:rPr>
        <w:t>）</w:t>
      </w:r>
      <w:r w:rsidRPr="00A94B54">
        <w:rPr>
          <w:kern w:val="0"/>
          <w:szCs w:val="21"/>
        </w:rPr>
        <w:t>20min</w:t>
      </w:r>
      <w:r w:rsidRPr="00A94B54">
        <w:rPr>
          <w:kern w:val="0"/>
          <w:szCs w:val="21"/>
        </w:rPr>
        <w:t>灭菌备用。</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4.7  </w:t>
      </w:r>
      <w:r w:rsidRPr="00A94B54">
        <w:rPr>
          <w:kern w:val="0"/>
          <w:szCs w:val="21"/>
        </w:rPr>
        <w:t>灭菌液体石蜡</w:t>
      </w:r>
    </w:p>
    <w:p w:rsidR="00130BF7" w:rsidRPr="00A94B54" w:rsidRDefault="00130BF7" w:rsidP="00130BF7">
      <w:pPr>
        <w:snapToGrid w:val="0"/>
        <w:spacing w:line="300" w:lineRule="auto"/>
        <w:rPr>
          <w:kern w:val="0"/>
          <w:szCs w:val="21"/>
        </w:rPr>
      </w:pPr>
      <w:r w:rsidRPr="00A94B54">
        <w:rPr>
          <w:kern w:val="0"/>
          <w:szCs w:val="21"/>
        </w:rPr>
        <w:lastRenderedPageBreak/>
        <w:t xml:space="preserve">    </w:t>
      </w:r>
      <w:r w:rsidR="003B58F9" w:rsidRPr="009E217A">
        <w:rPr>
          <w:kern w:val="0"/>
          <w:szCs w:val="21"/>
        </w:rPr>
        <w:t>制法：取液体石蜡</w:t>
      </w:r>
      <w:r w:rsidR="003B58F9" w:rsidRPr="009E217A">
        <w:rPr>
          <w:kern w:val="0"/>
          <w:szCs w:val="21"/>
        </w:rPr>
        <w:t>50mL</w:t>
      </w:r>
      <w:r w:rsidR="003B58F9" w:rsidRPr="009E217A">
        <w:rPr>
          <w:kern w:val="0"/>
          <w:szCs w:val="21"/>
        </w:rPr>
        <w:t>，</w:t>
      </w:r>
      <w:r w:rsidR="003B58F9" w:rsidRPr="009E217A">
        <w:rPr>
          <w:kern w:val="0"/>
          <w:szCs w:val="21"/>
        </w:rPr>
        <w:t>121</w:t>
      </w:r>
      <w:r w:rsidR="003B58F9" w:rsidRPr="009E217A">
        <w:rPr>
          <w:rFonts w:ascii="宋体" w:hAnsi="宋体" w:cs="宋体" w:hint="eastAsia"/>
          <w:kern w:val="0"/>
          <w:szCs w:val="21"/>
        </w:rPr>
        <w:t>℃</w:t>
      </w:r>
      <w:r w:rsidR="003B58F9" w:rsidRPr="009E217A">
        <w:rPr>
          <w:kern w:val="0"/>
          <w:szCs w:val="21"/>
        </w:rPr>
        <w:t>高压灭菌</w:t>
      </w:r>
      <w:r w:rsidR="003B58F9" w:rsidRPr="009E217A">
        <w:rPr>
          <w:kern w:val="0"/>
          <w:szCs w:val="21"/>
        </w:rPr>
        <w:t>20min</w:t>
      </w:r>
      <w:r w:rsidR="003B58F9" w:rsidRPr="009E217A">
        <w:rPr>
          <w:kern w:val="0"/>
          <w:szCs w:val="21"/>
        </w:rPr>
        <w:t>。</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4.8  </w:t>
      </w:r>
      <w:r w:rsidRPr="00A94B54">
        <w:rPr>
          <w:kern w:val="0"/>
          <w:szCs w:val="21"/>
        </w:rPr>
        <w:t>兔（人）血浆制备</w:t>
      </w:r>
    </w:p>
    <w:p w:rsidR="00130BF7" w:rsidRPr="00A94B54" w:rsidRDefault="00130BF7" w:rsidP="00130BF7">
      <w:pPr>
        <w:snapToGrid w:val="0"/>
        <w:spacing w:line="300" w:lineRule="auto"/>
        <w:rPr>
          <w:kern w:val="0"/>
          <w:szCs w:val="21"/>
        </w:rPr>
      </w:pPr>
      <w:r w:rsidRPr="00A94B54">
        <w:rPr>
          <w:kern w:val="0"/>
          <w:szCs w:val="21"/>
        </w:rPr>
        <w:t xml:space="preserve">    </w:t>
      </w:r>
      <w:r w:rsidRPr="00A94B54">
        <w:rPr>
          <w:kern w:val="0"/>
          <w:szCs w:val="21"/>
        </w:rPr>
        <w:t>取</w:t>
      </w:r>
      <w:r w:rsidRPr="00A94B54">
        <w:rPr>
          <w:kern w:val="0"/>
          <w:szCs w:val="21"/>
        </w:rPr>
        <w:t>3.8%</w:t>
      </w:r>
      <w:r w:rsidRPr="00A94B54">
        <w:rPr>
          <w:kern w:val="0"/>
          <w:szCs w:val="21"/>
        </w:rPr>
        <w:t>柠檬酸钠溶液，</w:t>
      </w:r>
      <w:r w:rsidRPr="00A94B54">
        <w:rPr>
          <w:kern w:val="0"/>
          <w:szCs w:val="21"/>
        </w:rPr>
        <w:t xml:space="preserve"> 121</w:t>
      </w:r>
      <w:r w:rsidRPr="00A94B54">
        <w:rPr>
          <w:rFonts w:ascii="宋体" w:hAnsi="宋体" w:cs="宋体" w:hint="eastAsia"/>
          <w:kern w:val="0"/>
          <w:szCs w:val="21"/>
        </w:rPr>
        <w:t>℃</w:t>
      </w:r>
      <w:r w:rsidRPr="00A94B54">
        <w:rPr>
          <w:kern w:val="0"/>
          <w:szCs w:val="21"/>
        </w:rPr>
        <w:t>高压灭菌</w:t>
      </w:r>
      <w:r w:rsidRPr="00A94B54">
        <w:rPr>
          <w:kern w:val="0"/>
          <w:szCs w:val="21"/>
        </w:rPr>
        <w:t>30min</w:t>
      </w:r>
      <w:r w:rsidRPr="00A94B54">
        <w:rPr>
          <w:kern w:val="0"/>
          <w:szCs w:val="21"/>
        </w:rPr>
        <w:t>，</w:t>
      </w:r>
      <w:r w:rsidRPr="00A94B54">
        <w:rPr>
          <w:kern w:val="0"/>
          <w:szCs w:val="21"/>
        </w:rPr>
        <w:t>1</w:t>
      </w:r>
      <w:r w:rsidRPr="00A94B54">
        <w:rPr>
          <w:kern w:val="0"/>
          <w:szCs w:val="21"/>
        </w:rPr>
        <w:t>份加兔（人）全血</w:t>
      </w:r>
      <w:r w:rsidRPr="00A94B54">
        <w:rPr>
          <w:kern w:val="0"/>
          <w:szCs w:val="21"/>
        </w:rPr>
        <w:t>4</w:t>
      </w:r>
      <w:r w:rsidRPr="00A94B54">
        <w:rPr>
          <w:kern w:val="0"/>
          <w:szCs w:val="21"/>
        </w:rPr>
        <w:t>份，混匀静置；</w:t>
      </w:r>
      <w:r w:rsidRPr="00A94B54">
        <w:rPr>
          <w:kern w:val="0"/>
          <w:szCs w:val="21"/>
        </w:rPr>
        <w:t>2000rpm</w:t>
      </w:r>
      <w:r w:rsidRPr="00A94B54">
        <w:rPr>
          <w:kern w:val="0"/>
          <w:sz w:val="24"/>
          <w:szCs w:val="24"/>
        </w:rPr>
        <w:t>～</w:t>
      </w:r>
      <w:r w:rsidRPr="00A94B54">
        <w:rPr>
          <w:kern w:val="0"/>
          <w:szCs w:val="21"/>
        </w:rPr>
        <w:t>3000rpm</w:t>
      </w:r>
      <w:r w:rsidRPr="00A94B54">
        <w:rPr>
          <w:kern w:val="0"/>
          <w:szCs w:val="21"/>
        </w:rPr>
        <w:t>离心</w:t>
      </w:r>
      <w:r w:rsidRPr="00A94B54">
        <w:rPr>
          <w:kern w:val="0"/>
          <w:szCs w:val="21"/>
        </w:rPr>
        <w:t>3min</w:t>
      </w:r>
      <w:r w:rsidRPr="00A94B54">
        <w:rPr>
          <w:kern w:val="0"/>
          <w:sz w:val="24"/>
          <w:szCs w:val="24"/>
        </w:rPr>
        <w:t>～</w:t>
      </w:r>
      <w:r w:rsidRPr="00A94B54">
        <w:rPr>
          <w:kern w:val="0"/>
          <w:szCs w:val="21"/>
        </w:rPr>
        <w:t>5min</w:t>
      </w:r>
      <w:r w:rsidRPr="00A94B54">
        <w:rPr>
          <w:kern w:val="0"/>
          <w:szCs w:val="21"/>
        </w:rPr>
        <w:t>。血球下沉，取上面血浆。</w:t>
      </w:r>
    </w:p>
    <w:p w:rsidR="00130BF7" w:rsidRPr="00A94B54" w:rsidRDefault="00130BF7" w:rsidP="00130BF7">
      <w:pPr>
        <w:keepNext/>
        <w:keepLines/>
        <w:snapToGrid w:val="0"/>
        <w:spacing w:beforeLines="50" w:before="156" w:afterLines="50" w:after="156" w:line="300" w:lineRule="auto"/>
        <w:jc w:val="left"/>
        <w:outlineLvl w:val="2"/>
        <w:rPr>
          <w:rFonts w:eastAsia="黑体"/>
          <w:bCs/>
          <w:szCs w:val="32"/>
        </w:rPr>
      </w:pPr>
      <w:bookmarkStart w:id="10" w:name="_Toc91679073"/>
      <w:r w:rsidRPr="00A94B54">
        <w:rPr>
          <w:rFonts w:eastAsia="黑体"/>
          <w:bCs/>
          <w:szCs w:val="32"/>
        </w:rPr>
        <w:t xml:space="preserve">5  </w:t>
      </w:r>
      <w:r w:rsidRPr="00A94B54">
        <w:rPr>
          <w:rFonts w:eastAsia="黑体"/>
          <w:bCs/>
          <w:szCs w:val="32"/>
        </w:rPr>
        <w:t>操作步骤</w:t>
      </w:r>
      <w:bookmarkEnd w:id="10"/>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5.1  </w:t>
      </w:r>
      <w:r w:rsidRPr="00A94B54">
        <w:rPr>
          <w:kern w:val="0"/>
          <w:szCs w:val="21"/>
        </w:rPr>
        <w:t>增菌：取</w:t>
      </w:r>
      <w:r w:rsidRPr="00A94B54">
        <w:rPr>
          <w:kern w:val="0"/>
          <w:szCs w:val="21"/>
        </w:rPr>
        <w:t>1:10</w:t>
      </w:r>
      <w:r w:rsidRPr="00A94B54">
        <w:rPr>
          <w:kern w:val="0"/>
          <w:szCs w:val="21"/>
        </w:rPr>
        <w:t>稀释</w:t>
      </w:r>
      <w:proofErr w:type="gramStart"/>
      <w:r w:rsidRPr="00A94B54">
        <w:rPr>
          <w:kern w:val="0"/>
          <w:szCs w:val="21"/>
        </w:rPr>
        <w:t>的检液</w:t>
      </w:r>
      <w:proofErr w:type="gramEnd"/>
      <w:r w:rsidRPr="00A94B54">
        <w:rPr>
          <w:kern w:val="0"/>
          <w:szCs w:val="21"/>
        </w:rPr>
        <w:t>10mL</w:t>
      </w:r>
      <w:r w:rsidRPr="00A94B54">
        <w:rPr>
          <w:kern w:val="0"/>
          <w:szCs w:val="21"/>
        </w:rPr>
        <w:t>接种到</w:t>
      </w:r>
      <w:r w:rsidRPr="00A94B54">
        <w:rPr>
          <w:kern w:val="0"/>
          <w:szCs w:val="21"/>
        </w:rPr>
        <w:t>90mL SCDLP</w:t>
      </w:r>
      <w:r w:rsidRPr="00A94B54">
        <w:rPr>
          <w:kern w:val="0"/>
          <w:szCs w:val="21"/>
        </w:rPr>
        <w:t>液体培养基中，置</w:t>
      </w:r>
      <w:r w:rsidRPr="00A94B54">
        <w:rPr>
          <w:kern w:val="0"/>
          <w:szCs w:val="21"/>
        </w:rPr>
        <w:t>36</w:t>
      </w:r>
      <w:r w:rsidRPr="00130BF7">
        <w:rPr>
          <w:rFonts w:hint="eastAsia"/>
          <w:kern w:val="0"/>
          <w:szCs w:val="21"/>
        </w:rPr>
        <w:t>℃</w:t>
      </w:r>
      <w:r w:rsidRPr="00A94B54">
        <w:rPr>
          <w:kern w:val="0"/>
          <w:szCs w:val="21"/>
        </w:rPr>
        <w:t>±1</w:t>
      </w:r>
      <w:r w:rsidRPr="00130BF7">
        <w:rPr>
          <w:rFonts w:hint="eastAsia"/>
          <w:kern w:val="0"/>
          <w:szCs w:val="21"/>
        </w:rPr>
        <w:t>℃</w:t>
      </w:r>
      <w:r w:rsidRPr="00A94B54">
        <w:rPr>
          <w:kern w:val="0"/>
          <w:szCs w:val="21"/>
        </w:rPr>
        <w:t>培养箱，培养</w:t>
      </w:r>
      <w:r w:rsidRPr="00A94B54">
        <w:rPr>
          <w:kern w:val="0"/>
          <w:szCs w:val="21"/>
        </w:rPr>
        <w:t>24h±2h</w:t>
      </w:r>
      <w:r w:rsidRPr="00A94B54">
        <w:rPr>
          <w:kern w:val="0"/>
          <w:szCs w:val="21"/>
        </w:rPr>
        <w:t>。</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5.2  </w:t>
      </w:r>
      <w:r w:rsidRPr="00A94B54">
        <w:rPr>
          <w:kern w:val="0"/>
          <w:szCs w:val="21"/>
        </w:rPr>
        <w:t>分离：自上述增菌培养液中，取</w:t>
      </w:r>
      <w:r w:rsidRPr="00A94B54">
        <w:rPr>
          <w:kern w:val="0"/>
          <w:szCs w:val="21"/>
        </w:rPr>
        <w:t>1</w:t>
      </w:r>
      <w:r w:rsidRPr="00130BF7">
        <w:rPr>
          <w:kern w:val="0"/>
          <w:szCs w:val="21"/>
        </w:rPr>
        <w:t>～</w:t>
      </w:r>
      <w:r w:rsidRPr="00A94B54">
        <w:rPr>
          <w:kern w:val="0"/>
          <w:szCs w:val="21"/>
        </w:rPr>
        <w:t>2</w:t>
      </w:r>
      <w:r w:rsidRPr="00A94B54">
        <w:rPr>
          <w:kern w:val="0"/>
          <w:szCs w:val="21"/>
        </w:rPr>
        <w:t>接种环，划线接种到</w:t>
      </w:r>
      <w:r w:rsidRPr="00A94B54">
        <w:rPr>
          <w:kern w:val="0"/>
          <w:szCs w:val="21"/>
        </w:rPr>
        <w:t>Baird Parker</w:t>
      </w:r>
      <w:r w:rsidRPr="00A94B54">
        <w:rPr>
          <w:kern w:val="0"/>
          <w:szCs w:val="21"/>
        </w:rPr>
        <w:t>平板上，如无此培养基也可划线接种到血琼脂平板上，置</w:t>
      </w:r>
      <w:r w:rsidRPr="00A94B54">
        <w:rPr>
          <w:kern w:val="0"/>
          <w:szCs w:val="21"/>
        </w:rPr>
        <w:t>36</w:t>
      </w:r>
      <w:r w:rsidRPr="00130BF7">
        <w:rPr>
          <w:rFonts w:hint="eastAsia"/>
          <w:kern w:val="0"/>
          <w:szCs w:val="21"/>
        </w:rPr>
        <w:t>℃</w:t>
      </w:r>
      <w:r w:rsidRPr="00A94B54">
        <w:rPr>
          <w:kern w:val="0"/>
          <w:szCs w:val="21"/>
        </w:rPr>
        <w:t>±1</w:t>
      </w:r>
      <w:r w:rsidRPr="00130BF7">
        <w:rPr>
          <w:rFonts w:hint="eastAsia"/>
          <w:kern w:val="0"/>
          <w:szCs w:val="21"/>
        </w:rPr>
        <w:t>℃</w:t>
      </w:r>
      <w:r w:rsidRPr="00A94B54">
        <w:rPr>
          <w:kern w:val="0"/>
          <w:szCs w:val="21"/>
        </w:rPr>
        <w:t>培养</w:t>
      </w:r>
      <w:r w:rsidRPr="00A94B54">
        <w:rPr>
          <w:kern w:val="0"/>
          <w:szCs w:val="21"/>
        </w:rPr>
        <w:t>48h±2h</w:t>
      </w:r>
      <w:r w:rsidRPr="00A94B54">
        <w:rPr>
          <w:kern w:val="0"/>
          <w:szCs w:val="21"/>
        </w:rPr>
        <w:t>。在血琼脂平板上菌落呈金黄色，圆形，不透明，表面光滑，周围有溶血圈。在</w:t>
      </w:r>
      <w:r w:rsidRPr="00A94B54">
        <w:rPr>
          <w:kern w:val="0"/>
          <w:szCs w:val="21"/>
        </w:rPr>
        <w:t>Baird Parker</w:t>
      </w:r>
      <w:r w:rsidRPr="00A94B54">
        <w:rPr>
          <w:kern w:val="0"/>
          <w:szCs w:val="21"/>
        </w:rPr>
        <w:t>平板培养基上为圆形，光滑，凸起，湿润，颜色呈灰色到黑色，边缘为淡色，周围为一混浊带，在其外层有一透明带。用接种针接触菌落似有奶油树胶的软度。偶然会遇到非脂肪溶解的类似菌落，但无混浊带及透明带。挑取单个</w:t>
      </w:r>
      <w:proofErr w:type="gramStart"/>
      <w:r w:rsidRPr="00A94B54">
        <w:rPr>
          <w:kern w:val="0"/>
          <w:szCs w:val="21"/>
        </w:rPr>
        <w:t>菌落分纯在</w:t>
      </w:r>
      <w:proofErr w:type="gramEnd"/>
      <w:r w:rsidRPr="00A94B54">
        <w:rPr>
          <w:kern w:val="0"/>
          <w:szCs w:val="21"/>
        </w:rPr>
        <w:t>血琼脂平板上，置</w:t>
      </w:r>
      <w:r w:rsidRPr="00A94B54">
        <w:rPr>
          <w:kern w:val="0"/>
          <w:szCs w:val="21"/>
        </w:rPr>
        <w:t>36</w:t>
      </w:r>
      <w:r w:rsidRPr="00130BF7">
        <w:rPr>
          <w:rFonts w:hint="eastAsia"/>
          <w:kern w:val="0"/>
          <w:szCs w:val="21"/>
        </w:rPr>
        <w:t>℃</w:t>
      </w:r>
      <w:r w:rsidRPr="00A94B54">
        <w:rPr>
          <w:kern w:val="0"/>
          <w:szCs w:val="21"/>
        </w:rPr>
        <w:t>±1</w:t>
      </w:r>
      <w:r w:rsidRPr="00130BF7">
        <w:rPr>
          <w:rFonts w:hint="eastAsia"/>
          <w:kern w:val="0"/>
          <w:szCs w:val="21"/>
        </w:rPr>
        <w:t>℃</w:t>
      </w:r>
      <w:r w:rsidRPr="00A94B54">
        <w:rPr>
          <w:kern w:val="0"/>
          <w:szCs w:val="21"/>
        </w:rPr>
        <w:t>培养</w:t>
      </w:r>
      <w:r w:rsidRPr="00A94B54">
        <w:rPr>
          <w:kern w:val="0"/>
          <w:szCs w:val="21"/>
        </w:rPr>
        <w:t>24h±2h</w:t>
      </w:r>
      <w:r w:rsidRPr="00A94B54">
        <w:rPr>
          <w:kern w:val="0"/>
          <w:szCs w:val="21"/>
        </w:rPr>
        <w:t>。</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5.3  </w:t>
      </w:r>
      <w:r w:rsidRPr="00A94B54">
        <w:rPr>
          <w:kern w:val="0"/>
          <w:szCs w:val="21"/>
        </w:rPr>
        <w:t>染色镜检：挑取血琼脂平板</w:t>
      </w:r>
      <w:proofErr w:type="gramStart"/>
      <w:r w:rsidRPr="00A94B54">
        <w:rPr>
          <w:kern w:val="0"/>
          <w:szCs w:val="21"/>
        </w:rPr>
        <w:t>上分纯后</w:t>
      </w:r>
      <w:proofErr w:type="gramEnd"/>
      <w:r w:rsidRPr="00A94B54">
        <w:rPr>
          <w:kern w:val="0"/>
          <w:szCs w:val="21"/>
        </w:rPr>
        <w:t>的菌落，涂片，进行革兰氏染色，镜检。金黄色葡萄球菌为革兰氏阳性菌，排列成葡萄状，</w:t>
      </w:r>
      <w:proofErr w:type="gramStart"/>
      <w:r w:rsidRPr="00A94B54">
        <w:rPr>
          <w:kern w:val="0"/>
          <w:szCs w:val="21"/>
        </w:rPr>
        <w:t>无芽胞</w:t>
      </w:r>
      <w:proofErr w:type="gramEnd"/>
      <w:r w:rsidRPr="00A94B54">
        <w:rPr>
          <w:kern w:val="0"/>
          <w:szCs w:val="21"/>
        </w:rPr>
        <w:t>，无荚膜，致病性葡萄球菌，菌体较小，直径约为</w:t>
      </w:r>
      <w:r w:rsidRPr="00A94B54">
        <w:rPr>
          <w:kern w:val="0"/>
          <w:szCs w:val="21"/>
        </w:rPr>
        <w:t>0.5</w:t>
      </w:r>
      <w:r w:rsidRPr="00A94B54">
        <w:rPr>
          <w:kern w:val="0"/>
          <w:szCs w:val="21"/>
        </w:rPr>
        <w:sym w:font="Symbol" w:char="006D"/>
      </w:r>
      <w:r w:rsidRPr="00A94B54">
        <w:rPr>
          <w:kern w:val="0"/>
          <w:szCs w:val="21"/>
        </w:rPr>
        <w:t>m</w:t>
      </w:r>
      <w:r w:rsidRPr="00130BF7">
        <w:rPr>
          <w:kern w:val="0"/>
          <w:szCs w:val="21"/>
        </w:rPr>
        <w:t>～</w:t>
      </w:r>
      <w:r w:rsidRPr="00A94B54">
        <w:rPr>
          <w:kern w:val="0"/>
          <w:szCs w:val="21"/>
        </w:rPr>
        <w:t>1</w:t>
      </w:r>
      <w:r w:rsidRPr="00A94B54">
        <w:rPr>
          <w:kern w:val="0"/>
          <w:szCs w:val="21"/>
        </w:rPr>
        <w:sym w:font="Symbol" w:char="006D"/>
      </w:r>
      <w:r w:rsidRPr="00A94B54">
        <w:rPr>
          <w:kern w:val="0"/>
          <w:szCs w:val="21"/>
        </w:rPr>
        <w:t>m</w:t>
      </w:r>
      <w:r w:rsidRPr="00A94B54">
        <w:rPr>
          <w:kern w:val="0"/>
          <w:szCs w:val="21"/>
        </w:rPr>
        <w:t>。</w:t>
      </w:r>
    </w:p>
    <w:p w:rsidR="00130BF7" w:rsidRPr="00A94B54" w:rsidRDefault="00130BF7" w:rsidP="00130BF7">
      <w:pPr>
        <w:snapToGrid w:val="0"/>
        <w:spacing w:beforeLines="50" w:before="156" w:afterLines="50" w:after="156" w:line="300" w:lineRule="auto"/>
        <w:rPr>
          <w:kern w:val="0"/>
          <w:szCs w:val="21"/>
        </w:rPr>
      </w:pPr>
      <w:r w:rsidRPr="00A94B54">
        <w:rPr>
          <w:kern w:val="0"/>
          <w:szCs w:val="21"/>
        </w:rPr>
        <w:t xml:space="preserve">5.4  </w:t>
      </w:r>
      <w:r w:rsidRPr="00A94B54">
        <w:rPr>
          <w:kern w:val="0"/>
          <w:szCs w:val="21"/>
        </w:rPr>
        <w:t>甘露醇发酵试验：取血琼脂平板</w:t>
      </w:r>
      <w:proofErr w:type="gramStart"/>
      <w:r w:rsidRPr="00A94B54">
        <w:rPr>
          <w:kern w:val="0"/>
          <w:szCs w:val="21"/>
        </w:rPr>
        <w:t>上分纯后</w:t>
      </w:r>
      <w:proofErr w:type="gramEnd"/>
      <w:r w:rsidRPr="00A94B54">
        <w:rPr>
          <w:kern w:val="0"/>
          <w:szCs w:val="21"/>
        </w:rPr>
        <w:t>的菌落接种到甘露醇发酵培养基中，在培养基液面上加入高度为</w:t>
      </w:r>
      <w:r w:rsidRPr="00A94B54">
        <w:rPr>
          <w:kern w:val="0"/>
          <w:szCs w:val="21"/>
        </w:rPr>
        <w:t>2mm</w:t>
      </w:r>
      <w:r w:rsidRPr="00130BF7">
        <w:rPr>
          <w:kern w:val="0"/>
          <w:szCs w:val="21"/>
        </w:rPr>
        <w:t>～</w:t>
      </w:r>
      <w:r w:rsidRPr="00A94B54">
        <w:rPr>
          <w:kern w:val="0"/>
          <w:szCs w:val="21"/>
        </w:rPr>
        <w:t>3mm</w:t>
      </w:r>
      <w:r w:rsidRPr="00A94B54">
        <w:rPr>
          <w:kern w:val="0"/>
          <w:szCs w:val="21"/>
        </w:rPr>
        <w:t>的灭菌液体石蜡，置</w:t>
      </w:r>
      <w:r w:rsidRPr="00A94B54">
        <w:rPr>
          <w:kern w:val="0"/>
          <w:szCs w:val="21"/>
        </w:rPr>
        <w:t>36</w:t>
      </w:r>
      <w:r w:rsidRPr="00130BF7">
        <w:rPr>
          <w:rFonts w:hint="eastAsia"/>
          <w:kern w:val="0"/>
          <w:szCs w:val="21"/>
        </w:rPr>
        <w:t>℃</w:t>
      </w:r>
      <w:r w:rsidRPr="00A94B54">
        <w:rPr>
          <w:kern w:val="0"/>
          <w:szCs w:val="21"/>
        </w:rPr>
        <w:t>±1</w:t>
      </w:r>
      <w:r w:rsidRPr="00130BF7">
        <w:rPr>
          <w:rFonts w:hint="eastAsia"/>
          <w:kern w:val="0"/>
          <w:szCs w:val="21"/>
        </w:rPr>
        <w:t>℃</w:t>
      </w:r>
      <w:r w:rsidRPr="00A94B54">
        <w:rPr>
          <w:kern w:val="0"/>
          <w:szCs w:val="21"/>
        </w:rPr>
        <w:t>培养</w:t>
      </w:r>
      <w:r w:rsidRPr="00A94B54">
        <w:rPr>
          <w:kern w:val="0"/>
          <w:szCs w:val="21"/>
        </w:rPr>
        <w:t>24h±2h</w:t>
      </w:r>
      <w:r w:rsidRPr="00A94B54">
        <w:rPr>
          <w:kern w:val="0"/>
          <w:szCs w:val="21"/>
        </w:rPr>
        <w:t>，金黄色葡萄球菌应能发酵甘露醇产酸。</w:t>
      </w:r>
    </w:p>
    <w:p w:rsidR="00130BF7" w:rsidRPr="00130BF7" w:rsidRDefault="00130BF7" w:rsidP="00130BF7">
      <w:pPr>
        <w:snapToGrid w:val="0"/>
        <w:spacing w:beforeLines="50" w:before="156" w:afterLines="50" w:after="156" w:line="300" w:lineRule="auto"/>
        <w:rPr>
          <w:kern w:val="0"/>
          <w:szCs w:val="21"/>
        </w:rPr>
      </w:pPr>
      <w:r w:rsidRPr="00130BF7">
        <w:rPr>
          <w:kern w:val="0"/>
          <w:szCs w:val="21"/>
        </w:rPr>
        <w:t xml:space="preserve">5.5  </w:t>
      </w:r>
      <w:r w:rsidRPr="00130BF7">
        <w:rPr>
          <w:kern w:val="0"/>
          <w:szCs w:val="21"/>
        </w:rPr>
        <w:t>血浆凝固酶试验：吸取</w:t>
      </w:r>
      <w:r w:rsidRPr="00130BF7">
        <w:rPr>
          <w:kern w:val="0"/>
          <w:szCs w:val="21"/>
        </w:rPr>
        <w:t>1:4</w:t>
      </w:r>
      <w:r w:rsidRPr="00130BF7">
        <w:rPr>
          <w:kern w:val="0"/>
          <w:szCs w:val="21"/>
        </w:rPr>
        <w:t>新鲜血浆</w:t>
      </w:r>
      <w:r w:rsidRPr="00130BF7">
        <w:rPr>
          <w:kern w:val="0"/>
          <w:szCs w:val="21"/>
        </w:rPr>
        <w:t>0.5mL</w:t>
      </w:r>
      <w:r w:rsidRPr="00130BF7">
        <w:rPr>
          <w:kern w:val="0"/>
          <w:szCs w:val="21"/>
        </w:rPr>
        <w:t>，置于灭菌小试管中，加入待检</w:t>
      </w:r>
      <w:proofErr w:type="gramStart"/>
      <w:r w:rsidRPr="00130BF7">
        <w:rPr>
          <w:kern w:val="0"/>
          <w:szCs w:val="21"/>
        </w:rPr>
        <w:t>菌</w:t>
      </w:r>
      <w:proofErr w:type="gramEnd"/>
      <w:r w:rsidRPr="00130BF7">
        <w:rPr>
          <w:kern w:val="0"/>
          <w:szCs w:val="21"/>
        </w:rPr>
        <w:t>24h±2h</w:t>
      </w:r>
      <w:r w:rsidRPr="00130BF7">
        <w:rPr>
          <w:kern w:val="0"/>
          <w:szCs w:val="21"/>
        </w:rPr>
        <w:t>营养肉汤培养物</w:t>
      </w:r>
      <w:r w:rsidRPr="00130BF7">
        <w:rPr>
          <w:kern w:val="0"/>
          <w:szCs w:val="21"/>
        </w:rPr>
        <w:t>0.5mL</w:t>
      </w:r>
      <w:r w:rsidRPr="00130BF7">
        <w:rPr>
          <w:kern w:val="0"/>
          <w:szCs w:val="21"/>
        </w:rPr>
        <w:t>，混匀，置</w:t>
      </w:r>
      <w:r w:rsidRPr="00130BF7">
        <w:rPr>
          <w:kern w:val="0"/>
          <w:szCs w:val="21"/>
        </w:rPr>
        <w:t>36</w:t>
      </w:r>
      <w:r w:rsidRPr="00130BF7">
        <w:rPr>
          <w:rFonts w:hint="eastAsia"/>
          <w:kern w:val="0"/>
          <w:szCs w:val="21"/>
        </w:rPr>
        <w:t>℃</w:t>
      </w:r>
      <w:r w:rsidRPr="00130BF7">
        <w:rPr>
          <w:kern w:val="0"/>
          <w:szCs w:val="21"/>
        </w:rPr>
        <w:t>±1</w:t>
      </w:r>
      <w:r w:rsidRPr="00130BF7">
        <w:rPr>
          <w:rFonts w:hint="eastAsia"/>
          <w:kern w:val="0"/>
          <w:szCs w:val="21"/>
        </w:rPr>
        <w:t>℃</w:t>
      </w:r>
      <w:r w:rsidRPr="00130BF7">
        <w:rPr>
          <w:kern w:val="0"/>
          <w:szCs w:val="21"/>
        </w:rPr>
        <w:t>恒温箱或恒温水浴中，每半小时观察一次，</w:t>
      </w:r>
      <w:r w:rsidRPr="00130BF7">
        <w:rPr>
          <w:kern w:val="0"/>
          <w:szCs w:val="21"/>
        </w:rPr>
        <w:t>6h</w:t>
      </w:r>
      <w:r w:rsidRPr="00130BF7">
        <w:rPr>
          <w:kern w:val="0"/>
          <w:szCs w:val="21"/>
        </w:rPr>
        <w:t>之内如呈现凝块即为阳性。同时将已知血浆凝固酶阳性和阴性菌株的营养肉汤培养物及营养肉汤培养基各</w:t>
      </w:r>
      <w:r w:rsidRPr="00130BF7">
        <w:rPr>
          <w:kern w:val="0"/>
          <w:szCs w:val="21"/>
        </w:rPr>
        <w:t>0.5mL</w:t>
      </w:r>
      <w:r w:rsidRPr="00130BF7">
        <w:rPr>
          <w:kern w:val="0"/>
          <w:szCs w:val="21"/>
        </w:rPr>
        <w:t>，分别加入无菌</w:t>
      </w:r>
      <w:r w:rsidRPr="00130BF7">
        <w:rPr>
          <w:kern w:val="0"/>
          <w:szCs w:val="21"/>
        </w:rPr>
        <w:t>1:4</w:t>
      </w:r>
      <w:r w:rsidRPr="00130BF7">
        <w:rPr>
          <w:kern w:val="0"/>
          <w:szCs w:val="21"/>
        </w:rPr>
        <w:t>血浆</w:t>
      </w:r>
      <w:r w:rsidRPr="00130BF7">
        <w:rPr>
          <w:kern w:val="0"/>
          <w:szCs w:val="21"/>
        </w:rPr>
        <w:t>0.5mL</w:t>
      </w:r>
      <w:r w:rsidRPr="00130BF7">
        <w:rPr>
          <w:kern w:val="0"/>
          <w:szCs w:val="21"/>
        </w:rPr>
        <w:t>，混匀，作为对照。也可使用商品化试剂，按照说明书操作，进行血浆凝固酶试验。</w:t>
      </w:r>
    </w:p>
    <w:p w:rsidR="00130BF7" w:rsidRPr="00A94B54" w:rsidRDefault="00130BF7" w:rsidP="00130BF7">
      <w:pPr>
        <w:keepNext/>
        <w:keepLines/>
        <w:snapToGrid w:val="0"/>
        <w:spacing w:beforeLines="50" w:before="156" w:afterLines="50" w:after="156" w:line="300" w:lineRule="auto"/>
        <w:jc w:val="left"/>
        <w:outlineLvl w:val="2"/>
        <w:rPr>
          <w:rFonts w:eastAsia="黑体"/>
          <w:bCs/>
          <w:szCs w:val="32"/>
        </w:rPr>
      </w:pPr>
      <w:bookmarkStart w:id="11" w:name="_Toc91679074"/>
      <w:r w:rsidRPr="00A94B54">
        <w:rPr>
          <w:rFonts w:eastAsia="黑体"/>
          <w:bCs/>
          <w:szCs w:val="32"/>
        </w:rPr>
        <w:t xml:space="preserve">6  </w:t>
      </w:r>
      <w:r w:rsidRPr="00A94B54">
        <w:rPr>
          <w:rFonts w:eastAsia="黑体"/>
          <w:bCs/>
          <w:szCs w:val="32"/>
        </w:rPr>
        <w:t>检验结果报告</w:t>
      </w:r>
      <w:bookmarkEnd w:id="11"/>
    </w:p>
    <w:p w:rsidR="00130BF7" w:rsidRPr="00A94B54" w:rsidRDefault="00130BF7" w:rsidP="00130BF7">
      <w:pPr>
        <w:snapToGrid w:val="0"/>
        <w:spacing w:line="300" w:lineRule="auto"/>
        <w:rPr>
          <w:kern w:val="0"/>
          <w:szCs w:val="21"/>
        </w:rPr>
      </w:pPr>
      <w:r w:rsidRPr="00A94B54">
        <w:rPr>
          <w:kern w:val="0"/>
          <w:szCs w:val="21"/>
        </w:rPr>
        <w:t xml:space="preserve">    </w:t>
      </w:r>
      <w:r w:rsidRPr="00A94B54">
        <w:rPr>
          <w:kern w:val="0"/>
          <w:szCs w:val="21"/>
        </w:rPr>
        <w:t>凡在上述分离平板上有可疑菌落生长，经染色镜检，证实为革兰氏阳性葡萄球菌，并能发酵甘露醇产酸，血浆凝固酶试验阳性者，可报告被检样品检出金黄色葡萄球菌。</w:t>
      </w:r>
    </w:p>
    <w:p w:rsidR="00C9656B" w:rsidRPr="00130BF7" w:rsidRDefault="00C9656B"/>
    <w:sectPr w:rsidR="00C9656B" w:rsidRPr="00130B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DC1" w:rsidRDefault="00211DC1" w:rsidP="003B58F9">
      <w:r>
        <w:separator/>
      </w:r>
    </w:p>
  </w:endnote>
  <w:endnote w:type="continuationSeparator" w:id="0">
    <w:p w:rsidR="00211DC1" w:rsidRDefault="00211DC1" w:rsidP="003B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DC1" w:rsidRDefault="00211DC1" w:rsidP="003B58F9">
      <w:r>
        <w:separator/>
      </w:r>
    </w:p>
  </w:footnote>
  <w:footnote w:type="continuationSeparator" w:id="0">
    <w:p w:rsidR="00211DC1" w:rsidRDefault="00211DC1" w:rsidP="003B5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CC"/>
    <w:rsid w:val="00130BF7"/>
    <w:rsid w:val="001C54D0"/>
    <w:rsid w:val="00211DC1"/>
    <w:rsid w:val="003B58F9"/>
    <w:rsid w:val="004937AC"/>
    <w:rsid w:val="006C6A35"/>
    <w:rsid w:val="008C09C4"/>
    <w:rsid w:val="00C9656B"/>
    <w:rsid w:val="00CB4766"/>
    <w:rsid w:val="00DB6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30BF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130BF7"/>
    <w:pPr>
      <w:spacing w:after="120"/>
      <w:ind w:leftChars="200" w:left="420"/>
    </w:pPr>
  </w:style>
  <w:style w:type="character" w:customStyle="1" w:styleId="Char">
    <w:name w:val="正文文本缩进 Char"/>
    <w:basedOn w:val="a0"/>
    <w:link w:val="a3"/>
    <w:uiPriority w:val="99"/>
    <w:semiHidden/>
    <w:rsid w:val="00130BF7"/>
    <w:rPr>
      <w:rFonts w:ascii="Times New Roman" w:eastAsia="宋体" w:hAnsi="Times New Roman" w:cs="Times New Roman"/>
      <w:szCs w:val="20"/>
    </w:rPr>
  </w:style>
  <w:style w:type="paragraph" w:styleId="2">
    <w:name w:val="Body Text First Indent 2"/>
    <w:basedOn w:val="a3"/>
    <w:link w:val="2Char"/>
    <w:uiPriority w:val="99"/>
    <w:semiHidden/>
    <w:unhideWhenUsed/>
    <w:rsid w:val="00130BF7"/>
    <w:pPr>
      <w:ind w:firstLineChars="200" w:firstLine="420"/>
    </w:pPr>
  </w:style>
  <w:style w:type="character" w:customStyle="1" w:styleId="2Char">
    <w:name w:val="正文首行缩进 2 Char"/>
    <w:basedOn w:val="Char"/>
    <w:link w:val="2"/>
    <w:uiPriority w:val="99"/>
    <w:semiHidden/>
    <w:rsid w:val="00130BF7"/>
    <w:rPr>
      <w:rFonts w:ascii="Times New Roman" w:eastAsia="宋体" w:hAnsi="Times New Roman" w:cs="Times New Roman"/>
      <w:szCs w:val="20"/>
    </w:rPr>
  </w:style>
  <w:style w:type="paragraph" w:styleId="a4">
    <w:name w:val="header"/>
    <w:basedOn w:val="a"/>
    <w:link w:val="Char0"/>
    <w:uiPriority w:val="99"/>
    <w:unhideWhenUsed/>
    <w:rsid w:val="003B58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B58F9"/>
    <w:rPr>
      <w:rFonts w:ascii="Times New Roman" w:eastAsia="宋体" w:hAnsi="Times New Roman" w:cs="Times New Roman"/>
      <w:sz w:val="18"/>
      <w:szCs w:val="18"/>
    </w:rPr>
  </w:style>
  <w:style w:type="paragraph" w:styleId="a5">
    <w:name w:val="footer"/>
    <w:basedOn w:val="a"/>
    <w:link w:val="Char1"/>
    <w:uiPriority w:val="99"/>
    <w:unhideWhenUsed/>
    <w:rsid w:val="003B58F9"/>
    <w:pPr>
      <w:tabs>
        <w:tab w:val="center" w:pos="4153"/>
        <w:tab w:val="right" w:pos="8306"/>
      </w:tabs>
      <w:snapToGrid w:val="0"/>
      <w:jc w:val="left"/>
    </w:pPr>
    <w:rPr>
      <w:sz w:val="18"/>
      <w:szCs w:val="18"/>
    </w:rPr>
  </w:style>
  <w:style w:type="character" w:customStyle="1" w:styleId="Char1">
    <w:name w:val="页脚 Char"/>
    <w:basedOn w:val="a0"/>
    <w:link w:val="a5"/>
    <w:uiPriority w:val="99"/>
    <w:rsid w:val="003B58F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30BF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130BF7"/>
    <w:pPr>
      <w:spacing w:after="120"/>
      <w:ind w:leftChars="200" w:left="420"/>
    </w:pPr>
  </w:style>
  <w:style w:type="character" w:customStyle="1" w:styleId="Char">
    <w:name w:val="正文文本缩进 Char"/>
    <w:basedOn w:val="a0"/>
    <w:link w:val="a3"/>
    <w:uiPriority w:val="99"/>
    <w:semiHidden/>
    <w:rsid w:val="00130BF7"/>
    <w:rPr>
      <w:rFonts w:ascii="Times New Roman" w:eastAsia="宋体" w:hAnsi="Times New Roman" w:cs="Times New Roman"/>
      <w:szCs w:val="20"/>
    </w:rPr>
  </w:style>
  <w:style w:type="paragraph" w:styleId="2">
    <w:name w:val="Body Text First Indent 2"/>
    <w:basedOn w:val="a3"/>
    <w:link w:val="2Char"/>
    <w:uiPriority w:val="99"/>
    <w:semiHidden/>
    <w:unhideWhenUsed/>
    <w:rsid w:val="00130BF7"/>
    <w:pPr>
      <w:ind w:firstLineChars="200" w:firstLine="420"/>
    </w:pPr>
  </w:style>
  <w:style w:type="character" w:customStyle="1" w:styleId="2Char">
    <w:name w:val="正文首行缩进 2 Char"/>
    <w:basedOn w:val="Char"/>
    <w:link w:val="2"/>
    <w:uiPriority w:val="99"/>
    <w:semiHidden/>
    <w:rsid w:val="00130BF7"/>
    <w:rPr>
      <w:rFonts w:ascii="Times New Roman" w:eastAsia="宋体" w:hAnsi="Times New Roman" w:cs="Times New Roman"/>
      <w:szCs w:val="20"/>
    </w:rPr>
  </w:style>
  <w:style w:type="paragraph" w:styleId="a4">
    <w:name w:val="header"/>
    <w:basedOn w:val="a"/>
    <w:link w:val="Char0"/>
    <w:uiPriority w:val="99"/>
    <w:unhideWhenUsed/>
    <w:rsid w:val="003B58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B58F9"/>
    <w:rPr>
      <w:rFonts w:ascii="Times New Roman" w:eastAsia="宋体" w:hAnsi="Times New Roman" w:cs="Times New Roman"/>
      <w:sz w:val="18"/>
      <w:szCs w:val="18"/>
    </w:rPr>
  </w:style>
  <w:style w:type="paragraph" w:styleId="a5">
    <w:name w:val="footer"/>
    <w:basedOn w:val="a"/>
    <w:link w:val="Char1"/>
    <w:uiPriority w:val="99"/>
    <w:unhideWhenUsed/>
    <w:rsid w:val="003B58F9"/>
    <w:pPr>
      <w:tabs>
        <w:tab w:val="center" w:pos="4153"/>
        <w:tab w:val="right" w:pos="8306"/>
      </w:tabs>
      <w:snapToGrid w:val="0"/>
      <w:jc w:val="left"/>
    </w:pPr>
    <w:rPr>
      <w:sz w:val="18"/>
      <w:szCs w:val="18"/>
    </w:rPr>
  </w:style>
  <w:style w:type="character" w:customStyle="1" w:styleId="Char1">
    <w:name w:val="页脚 Char"/>
    <w:basedOn w:val="a0"/>
    <w:link w:val="a5"/>
    <w:uiPriority w:val="99"/>
    <w:rsid w:val="003B58F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2347</Characters>
  <Application>Microsoft Office Word</Application>
  <DocSecurity>0</DocSecurity>
  <Lines>19</Lines>
  <Paragraphs>5</Paragraphs>
  <ScaleCrop>false</ScaleCrop>
  <Company>Microsoft</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沈立</dc:creator>
  <cp:lastModifiedBy>沈立</cp:lastModifiedBy>
  <cp:revision>4</cp:revision>
  <dcterms:created xsi:type="dcterms:W3CDTF">2023-11-23T06:05:00Z</dcterms:created>
  <dcterms:modified xsi:type="dcterms:W3CDTF">2023-11-24T00:57:00Z</dcterms:modified>
</cp:coreProperties>
</file>