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trike/>
          <w:dstrike w:val="0"/>
          <w:sz w:val="44"/>
          <w:szCs w:val="44"/>
          <w:lang w:eastAsia="zh-CN"/>
        </w:rPr>
      </w:pPr>
      <w:r>
        <w:rPr>
          <w:rFonts w:hint="eastAsia" w:ascii="宋体" w:hAnsi="宋体"/>
          <w:b/>
          <w:bCs/>
          <w:sz w:val="44"/>
          <w:szCs w:val="44"/>
        </w:rPr>
        <w:t>辽宁省医用耗材</w:t>
      </w:r>
      <w:r>
        <w:rPr>
          <w:rFonts w:hint="eastAsia" w:ascii="宋体" w:hAnsi="宋体"/>
          <w:b/>
          <w:bCs/>
          <w:sz w:val="44"/>
          <w:szCs w:val="44"/>
          <w:lang w:eastAsia="zh-CN"/>
        </w:rPr>
        <w:t>集中</w:t>
      </w:r>
      <w:r>
        <w:rPr>
          <w:rFonts w:hint="eastAsia" w:ascii="宋体" w:hAnsi="宋体"/>
          <w:b/>
          <w:bCs/>
          <w:sz w:val="44"/>
          <w:szCs w:val="44"/>
        </w:rPr>
        <w:t>带量采购</w:t>
      </w:r>
      <w:r>
        <w:rPr>
          <w:rFonts w:hint="eastAsia" w:ascii="宋体" w:hAnsi="宋体"/>
          <w:b/>
          <w:bCs/>
          <w:sz w:val="44"/>
          <w:szCs w:val="44"/>
          <w:lang w:eastAsia="zh-CN"/>
        </w:rPr>
        <w:t>协议范本</w:t>
      </w:r>
    </w:p>
    <w:p>
      <w:pPr>
        <w:jc w:val="center"/>
        <w:rPr>
          <w:rFonts w:ascii="楷体" w:hAnsi="楷体" w:eastAsia="楷体" w:cs="楷体"/>
          <w:sz w:val="32"/>
          <w:szCs w:val="32"/>
        </w:rPr>
      </w:pPr>
    </w:p>
    <w:p>
      <w:pPr>
        <w:rPr>
          <w:rFonts w:hint="eastAsia" w:ascii="仿宋" w:hAnsi="仿宋" w:eastAsia="仿宋"/>
          <w:sz w:val="32"/>
          <w:szCs w:val="32"/>
        </w:rPr>
      </w:pPr>
      <w:r>
        <w:rPr>
          <w:rFonts w:hint="eastAsia" w:ascii="仿宋" w:hAnsi="仿宋" w:eastAsia="仿宋"/>
          <w:sz w:val="32"/>
          <w:szCs w:val="32"/>
        </w:rPr>
        <w:t>甲方（医疗卫生机构）：</w:t>
      </w:r>
    </w:p>
    <w:p>
      <w:pPr>
        <w:rPr>
          <w:rFonts w:hint="eastAsia" w:ascii="仿宋" w:hAnsi="仿宋" w:eastAsia="仿宋"/>
          <w:sz w:val="32"/>
          <w:szCs w:val="32"/>
        </w:rPr>
      </w:pPr>
      <w:r>
        <w:rPr>
          <w:rFonts w:hint="eastAsia" w:ascii="仿宋" w:hAnsi="仿宋" w:eastAsia="仿宋"/>
          <w:sz w:val="32"/>
          <w:szCs w:val="32"/>
        </w:rPr>
        <w:t>法定代表人：</w:t>
      </w:r>
    </w:p>
    <w:p>
      <w:pPr>
        <w:rPr>
          <w:rFonts w:ascii="仿宋" w:hAnsi="仿宋" w:eastAsia="仿宋"/>
          <w:sz w:val="32"/>
          <w:szCs w:val="32"/>
        </w:rPr>
      </w:pPr>
      <w:r>
        <w:rPr>
          <w:rFonts w:hint="eastAsia" w:ascii="仿宋" w:hAnsi="仿宋" w:eastAsia="仿宋"/>
          <w:sz w:val="32"/>
          <w:szCs w:val="32"/>
        </w:rPr>
        <w:t>注册地址：</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u w:val="single"/>
          <w:lang w:val="en-US" w:eastAsia="zh-CN"/>
        </w:rPr>
        <w:t xml:space="preserve">                    </w:t>
      </w:r>
      <w:r>
        <w:rPr>
          <w:rFonts w:hint="eastAsia" w:ascii="仿宋" w:hAnsi="仿宋" w:eastAsia="仿宋"/>
          <w:color w:val="000000" w:themeColor="text1"/>
          <w:sz w:val="32"/>
          <w:szCs w:val="32"/>
          <w:u w:val="single"/>
        </w:rPr>
        <w:t xml:space="preserve">    </w:t>
      </w:r>
    </w:p>
    <w:p>
      <w:pPr>
        <w:ind w:firstLine="640" w:firstLineChars="200"/>
        <w:rPr>
          <w:rFonts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乙方（医用耗材</w:t>
      </w:r>
      <w:r>
        <w:rPr>
          <w:rFonts w:hint="eastAsia" w:ascii="仿宋" w:hAnsi="仿宋" w:eastAsia="仿宋"/>
          <w:sz w:val="32"/>
          <w:szCs w:val="32"/>
          <w:lang w:eastAsia="zh-CN"/>
        </w:rPr>
        <w:t>生产或委托</w:t>
      </w:r>
      <w:r>
        <w:rPr>
          <w:rFonts w:hint="eastAsia" w:ascii="仿宋" w:hAnsi="仿宋" w:eastAsia="仿宋"/>
          <w:sz w:val="32"/>
          <w:szCs w:val="32"/>
        </w:rPr>
        <w:t>配送企业）:</w:t>
      </w:r>
    </w:p>
    <w:p>
      <w:pPr>
        <w:rPr>
          <w:rFonts w:hint="eastAsia" w:ascii="仿宋" w:hAnsi="仿宋" w:eastAsia="仿宋"/>
          <w:sz w:val="32"/>
          <w:szCs w:val="32"/>
        </w:rPr>
      </w:pPr>
      <w:r>
        <w:rPr>
          <w:rFonts w:hint="eastAsia" w:ascii="仿宋" w:hAnsi="仿宋" w:eastAsia="仿宋"/>
          <w:sz w:val="32"/>
          <w:szCs w:val="32"/>
        </w:rPr>
        <w:t xml:space="preserve">法定代表人： </w:t>
      </w:r>
    </w:p>
    <w:p>
      <w:pPr>
        <w:rPr>
          <w:rFonts w:ascii="仿宋" w:hAnsi="仿宋" w:eastAsia="仿宋" w:cs="仿宋"/>
          <w:color w:val="434242"/>
          <w:kern w:val="0"/>
          <w:sz w:val="32"/>
          <w:szCs w:val="32"/>
        </w:rPr>
      </w:pPr>
      <w:r>
        <w:rPr>
          <w:rFonts w:hint="eastAsia" w:ascii="仿宋" w:hAnsi="仿宋" w:eastAsia="仿宋"/>
          <w:sz w:val="32"/>
          <w:szCs w:val="32"/>
        </w:rPr>
        <w:t>注册地址</w:t>
      </w:r>
      <w:r>
        <w:rPr>
          <w:rFonts w:hint="eastAsia" w:ascii="仿宋" w:hAnsi="仿宋" w:eastAsia="仿宋" w:cs="仿宋"/>
          <w:color w:val="434242"/>
          <w:kern w:val="0"/>
          <w:sz w:val="32"/>
          <w:szCs w:val="32"/>
        </w:rPr>
        <w:t>：</w:t>
      </w:r>
      <w:r>
        <w:rPr>
          <w:rFonts w:hint="eastAsia" w:ascii="仿宋" w:hAnsi="仿宋" w:eastAsia="仿宋"/>
          <w:color w:val="000000" w:themeColor="text1"/>
          <w:sz w:val="32"/>
          <w:szCs w:val="32"/>
          <w:u w:val="single"/>
        </w:rPr>
        <w:t xml:space="preserve"> </w:t>
      </w:r>
      <w:r>
        <w:rPr>
          <w:rFonts w:hint="eastAsia" w:ascii="仿宋" w:hAnsi="仿宋" w:eastAsia="仿宋"/>
          <w:color w:val="000000" w:themeColor="text1"/>
          <w:sz w:val="32"/>
          <w:szCs w:val="32"/>
          <w:u w:val="single"/>
          <w:lang w:val="en-US" w:eastAsia="zh-CN"/>
        </w:rPr>
        <w:t xml:space="preserve">                       </w:t>
      </w:r>
      <w:r>
        <w:rPr>
          <w:rFonts w:hint="eastAsia" w:ascii="仿宋" w:hAnsi="仿宋" w:eastAsia="仿宋"/>
          <w:color w:val="000000" w:themeColor="text1"/>
          <w:sz w:val="32"/>
          <w:szCs w:val="32"/>
          <w:u w:val="single"/>
        </w:rPr>
        <w:t xml:space="preserve"> </w:t>
      </w:r>
    </w:p>
    <w:p>
      <w:pPr>
        <w:widowControl/>
        <w:shd w:val="clear" w:color="auto" w:fill="FFFFFF"/>
        <w:ind w:firstLine="640" w:firstLineChars="200"/>
        <w:jc w:val="left"/>
        <w:rPr>
          <w:rFonts w:ascii="宋体" w:hAnsi="宋体" w:cs="宋体"/>
          <w:color w:val="434242"/>
          <w:kern w:val="0"/>
          <w:sz w:val="32"/>
          <w:szCs w:val="32"/>
        </w:rPr>
      </w:pPr>
      <w:r>
        <w:rPr>
          <w:rFonts w:hint="eastAsia" w:ascii="宋体" w:hAnsi="宋体" w:cs="宋体"/>
          <w:color w:val="434242"/>
          <w:kern w:val="0"/>
          <w:sz w:val="32"/>
          <w:szCs w:val="32"/>
        </w:rPr>
        <w:t xml:space="preserve"> </w:t>
      </w:r>
    </w:p>
    <w:p>
      <w:pPr>
        <w:ind w:firstLine="640" w:firstLineChars="200"/>
        <w:rPr>
          <w:rFonts w:ascii="仿宋" w:hAnsi="仿宋" w:eastAsia="仿宋"/>
          <w:sz w:val="32"/>
          <w:szCs w:val="32"/>
        </w:rPr>
      </w:pP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甲、乙双方依据《中华人民共和国民法典》</w:t>
      </w:r>
      <w:bookmarkStart w:id="0" w:name="_Hlk114232284"/>
      <w:r>
        <w:rPr>
          <w:rFonts w:hint="eastAsia" w:ascii="仿宋" w:hAnsi="仿宋" w:eastAsia="仿宋"/>
          <w:sz w:val="32"/>
          <w:szCs w:val="32"/>
        </w:rPr>
        <w:t>、</w:t>
      </w:r>
      <w:bookmarkEnd w:id="0"/>
      <w:r>
        <w:rPr>
          <w:rFonts w:hint="eastAsia" w:ascii="仿宋" w:hAnsi="仿宋" w:eastAsia="仿宋"/>
          <w:sz w:val="32"/>
          <w:szCs w:val="32"/>
        </w:rPr>
        <w:t>《医疗器械监督管理条例》、《医疗器械生产监督管理办法》、《医疗器械生产质量管理规范》、《医疗器械经营监督管理办法》、《医疗器械经营质量管理规范》</w:t>
      </w:r>
      <w:r>
        <w:rPr>
          <w:rFonts w:hint="eastAsia" w:ascii="仿宋" w:hAnsi="仿宋" w:eastAsia="仿宋"/>
          <w:sz w:val="32"/>
          <w:szCs w:val="32"/>
          <w:lang w:eastAsia="zh-CN"/>
        </w:rPr>
        <w:t>、</w:t>
      </w:r>
      <w:r>
        <w:rPr>
          <w:rFonts w:hint="eastAsia" w:ascii="仿宋" w:hAnsi="仿宋" w:eastAsia="仿宋"/>
          <w:color w:val="auto"/>
          <w:sz w:val="32"/>
          <w:szCs w:val="32"/>
        </w:rPr>
        <w:t>国家和省际联盟</w:t>
      </w:r>
      <w:r>
        <w:rPr>
          <w:rFonts w:hint="eastAsia" w:ascii="仿宋" w:hAnsi="仿宋" w:eastAsia="仿宋"/>
          <w:color w:val="auto"/>
          <w:sz w:val="32"/>
          <w:szCs w:val="32"/>
          <w:lang w:eastAsia="zh-CN"/>
        </w:rPr>
        <w:t>相关</w:t>
      </w:r>
      <w:r>
        <w:rPr>
          <w:rFonts w:hint="eastAsia" w:ascii="仿宋" w:hAnsi="仿宋" w:eastAsia="仿宋"/>
          <w:color w:val="auto"/>
          <w:sz w:val="32"/>
          <w:szCs w:val="32"/>
        </w:rPr>
        <w:t>《医用耗材带量采购文件》</w:t>
      </w:r>
      <w:r>
        <w:rPr>
          <w:rFonts w:hint="eastAsia" w:ascii="仿宋" w:hAnsi="仿宋" w:eastAsia="仿宋"/>
          <w:color w:val="auto"/>
          <w:sz w:val="32"/>
          <w:szCs w:val="32"/>
          <w:lang w:eastAsia="zh-CN"/>
        </w:rPr>
        <w:t>以及</w:t>
      </w:r>
      <w:r>
        <w:rPr>
          <w:rFonts w:hint="eastAsia" w:ascii="仿宋" w:hAnsi="仿宋" w:eastAsia="仿宋"/>
          <w:color w:val="auto"/>
          <w:sz w:val="32"/>
          <w:szCs w:val="32"/>
        </w:rPr>
        <w:t>辽宁省医用耗材集中采购、</w:t>
      </w:r>
      <w:r>
        <w:rPr>
          <w:rFonts w:hint="eastAsia" w:ascii="仿宋" w:hAnsi="仿宋" w:eastAsia="仿宋"/>
          <w:sz w:val="32"/>
          <w:szCs w:val="32"/>
        </w:rPr>
        <w:t>配送</w:t>
      </w:r>
      <w:r>
        <w:rPr>
          <w:rFonts w:hint="eastAsia" w:ascii="仿宋" w:hAnsi="仿宋" w:eastAsia="仿宋"/>
          <w:color w:val="000000" w:themeColor="text1"/>
          <w:sz w:val="32"/>
          <w:szCs w:val="32"/>
        </w:rPr>
        <w:t>的相关规定，</w:t>
      </w:r>
      <w:r>
        <w:rPr>
          <w:rFonts w:hint="eastAsia" w:ascii="仿宋" w:hAnsi="仿宋" w:eastAsia="仿宋"/>
          <w:sz w:val="32"/>
          <w:szCs w:val="32"/>
        </w:rPr>
        <w:t>现甲、乙双方在平等、自愿、诚信的基础上，签订本</w:t>
      </w:r>
      <w:r>
        <w:rPr>
          <w:rFonts w:hint="eastAsia" w:ascii="仿宋" w:hAnsi="仿宋" w:eastAsia="仿宋"/>
          <w:sz w:val="32"/>
          <w:szCs w:val="32"/>
          <w:lang w:eastAsia="zh-CN"/>
        </w:rPr>
        <w:t>协议</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 xml:space="preserve">第一条 </w:t>
      </w:r>
      <w:r>
        <w:rPr>
          <w:rFonts w:hint="eastAsia" w:ascii="黑体" w:hAnsi="黑体" w:eastAsia="黑体" w:cs="黑体"/>
          <w:sz w:val="32"/>
          <w:szCs w:val="32"/>
          <w:lang w:eastAsia="zh-CN"/>
        </w:rPr>
        <w:t>协议</w:t>
      </w:r>
      <w:bookmarkStart w:id="1" w:name="_GoBack"/>
      <w:bookmarkEnd w:id="1"/>
      <w:r>
        <w:rPr>
          <w:rFonts w:hint="eastAsia" w:ascii="黑体" w:hAnsi="黑体" w:eastAsia="黑体" w:cs="黑体"/>
          <w:sz w:val="32"/>
          <w:szCs w:val="32"/>
        </w:rPr>
        <w:t>期限</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本</w:t>
      </w:r>
      <w:r>
        <w:rPr>
          <w:rFonts w:hint="eastAsia" w:ascii="仿宋" w:hAnsi="仿宋" w:eastAsia="仿宋"/>
          <w:sz w:val="32"/>
          <w:szCs w:val="32"/>
          <w:lang w:eastAsia="zh-CN"/>
        </w:rPr>
        <w:t>协议</w:t>
      </w:r>
      <w:r>
        <w:rPr>
          <w:rFonts w:hint="eastAsia" w:ascii="仿宋" w:hAnsi="仿宋" w:eastAsia="仿宋"/>
          <w:sz w:val="32"/>
          <w:szCs w:val="32"/>
        </w:rPr>
        <w:t>有效期限：</w:t>
      </w:r>
      <w:r>
        <w:rPr>
          <w:rFonts w:hint="eastAsia" w:ascii="仿宋" w:hAnsi="仿宋" w:eastAsia="仿宋"/>
          <w:color w:val="000000" w:themeColor="text1"/>
          <w:sz w:val="32"/>
          <w:szCs w:val="32"/>
        </w:rPr>
        <w:t>自     年  月   日起至     年  月  日止。</w:t>
      </w:r>
      <w:r>
        <w:rPr>
          <w:rFonts w:hint="eastAsia" w:ascii="仿宋" w:hAnsi="仿宋" w:eastAsia="仿宋"/>
          <w:sz w:val="32"/>
          <w:szCs w:val="32"/>
        </w:rPr>
        <w:t>本</w:t>
      </w:r>
      <w:r>
        <w:rPr>
          <w:rFonts w:hint="eastAsia" w:ascii="仿宋" w:hAnsi="仿宋" w:eastAsia="仿宋"/>
          <w:sz w:val="32"/>
          <w:szCs w:val="32"/>
          <w:lang w:eastAsia="zh-CN"/>
        </w:rPr>
        <w:t>协议</w:t>
      </w:r>
      <w:r>
        <w:rPr>
          <w:rFonts w:hint="eastAsia" w:ascii="仿宋" w:hAnsi="仿宋" w:eastAsia="仿宋"/>
          <w:sz w:val="32"/>
          <w:szCs w:val="32"/>
        </w:rPr>
        <w:t>终止不影响</w:t>
      </w:r>
      <w:r>
        <w:rPr>
          <w:rFonts w:hint="eastAsia" w:ascii="仿宋" w:hAnsi="仿宋" w:eastAsia="仿宋"/>
          <w:sz w:val="32"/>
          <w:szCs w:val="32"/>
          <w:lang w:eastAsia="zh-CN"/>
        </w:rPr>
        <w:t>协议</w:t>
      </w:r>
      <w:r>
        <w:rPr>
          <w:rFonts w:hint="eastAsia" w:ascii="仿宋" w:hAnsi="仿宋" w:eastAsia="仿宋"/>
          <w:sz w:val="32"/>
          <w:szCs w:val="32"/>
        </w:rPr>
        <w:t xml:space="preserve">有效期内已发生业务往来的执行。  </w:t>
      </w:r>
    </w:p>
    <w:p>
      <w:pPr>
        <w:widowControl/>
        <w:shd w:val="clear" w:color="auto" w:fill="FFFFFF"/>
        <w:ind w:firstLine="640" w:firstLineChars="200"/>
        <w:rPr>
          <w:rFonts w:ascii="黑体" w:hAnsi="黑体" w:eastAsia="黑体" w:cs="黑体"/>
          <w:sz w:val="32"/>
          <w:szCs w:val="32"/>
        </w:rPr>
      </w:pPr>
      <w:r>
        <w:rPr>
          <w:rFonts w:hint="eastAsia" w:ascii="黑体" w:hAnsi="黑体" w:eastAsia="黑体" w:cs="黑体"/>
          <w:sz w:val="32"/>
          <w:szCs w:val="32"/>
        </w:rPr>
        <w:t xml:space="preserve">第二条 双方关系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2.1 甲方为参与联盟地区（</w:t>
      </w:r>
      <w:r>
        <w:rPr>
          <w:rFonts w:ascii="仿宋" w:hAnsi="仿宋" w:eastAsia="仿宋"/>
          <w:sz w:val="32"/>
          <w:szCs w:val="32"/>
        </w:rPr>
        <w:t>辽宁省）</w:t>
      </w:r>
      <w:r>
        <w:rPr>
          <w:rFonts w:hint="eastAsia" w:ascii="仿宋" w:hAnsi="仿宋" w:eastAsia="仿宋"/>
          <w:sz w:val="32"/>
          <w:szCs w:val="32"/>
        </w:rPr>
        <w:t>医用耗材集中采购的医疗卫生机构，乙方为联盟地区（</w:t>
      </w:r>
      <w:r>
        <w:rPr>
          <w:rFonts w:ascii="仿宋" w:hAnsi="仿宋" w:eastAsia="仿宋"/>
          <w:sz w:val="32"/>
          <w:szCs w:val="32"/>
        </w:rPr>
        <w:t>辽宁省）</w:t>
      </w:r>
      <w:r>
        <w:rPr>
          <w:rFonts w:hint="eastAsia" w:ascii="仿宋" w:hAnsi="仿宋" w:eastAsia="仿宋"/>
          <w:sz w:val="32"/>
          <w:szCs w:val="32"/>
        </w:rPr>
        <w:t>医用耗材集中采购中选产品</w:t>
      </w:r>
      <w:r>
        <w:rPr>
          <w:rFonts w:ascii="仿宋" w:hAnsi="仿宋" w:eastAsia="仿宋"/>
          <w:sz w:val="32"/>
          <w:szCs w:val="32"/>
        </w:rPr>
        <w:t>的</w:t>
      </w:r>
      <w:r>
        <w:rPr>
          <w:rFonts w:hint="eastAsia" w:ascii="仿宋" w:hAnsi="仿宋" w:eastAsia="仿宋"/>
          <w:sz w:val="32"/>
          <w:szCs w:val="32"/>
        </w:rPr>
        <w:t xml:space="preserve">医用耗材生产企业或其委托的配送企业。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2.2 在本</w:t>
      </w:r>
      <w:r>
        <w:rPr>
          <w:rFonts w:hint="eastAsia" w:ascii="仿宋" w:hAnsi="仿宋" w:eastAsia="仿宋"/>
          <w:sz w:val="32"/>
          <w:szCs w:val="32"/>
          <w:lang w:eastAsia="zh-CN"/>
        </w:rPr>
        <w:t>协议</w:t>
      </w:r>
      <w:r>
        <w:rPr>
          <w:rFonts w:hint="eastAsia" w:ascii="仿宋" w:hAnsi="仿宋" w:eastAsia="仿宋"/>
          <w:sz w:val="32"/>
          <w:szCs w:val="32"/>
        </w:rPr>
        <w:t>有效期内，甲、乙双方之间的医用耗材购销行为以及因此而产生的其他关系均受本</w:t>
      </w:r>
      <w:r>
        <w:rPr>
          <w:rFonts w:hint="eastAsia" w:ascii="仿宋" w:hAnsi="仿宋" w:eastAsia="仿宋"/>
          <w:sz w:val="32"/>
          <w:szCs w:val="32"/>
          <w:lang w:eastAsia="zh-CN"/>
        </w:rPr>
        <w:t>协议</w:t>
      </w:r>
      <w:r>
        <w:rPr>
          <w:rFonts w:hint="eastAsia" w:ascii="仿宋" w:hAnsi="仿宋" w:eastAsia="仿宋"/>
          <w:sz w:val="32"/>
          <w:szCs w:val="32"/>
        </w:rPr>
        <w:t xml:space="preserve">约束。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第三条 资质</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3.1 乙方提供企业和产品资质以参与联盟地区医用耗材集中采购所提供的材料为准。 </w:t>
      </w:r>
    </w:p>
    <w:p>
      <w:pPr>
        <w:widowControl/>
        <w:shd w:val="clear" w:color="auto" w:fill="FFFFFF"/>
        <w:ind w:firstLine="640" w:firstLineChars="200"/>
        <w:rPr>
          <w:rFonts w:hint="eastAsia" w:ascii="仿宋" w:hAnsi="仿宋" w:eastAsia="仿宋"/>
          <w:sz w:val="32"/>
          <w:szCs w:val="32"/>
        </w:rPr>
      </w:pPr>
      <w:r>
        <w:rPr>
          <w:rFonts w:hint="eastAsia" w:ascii="仿宋" w:hAnsi="仿宋" w:eastAsia="仿宋"/>
          <w:sz w:val="32"/>
          <w:szCs w:val="32"/>
        </w:rPr>
        <w:t>3.2 在本</w:t>
      </w:r>
      <w:r>
        <w:rPr>
          <w:rFonts w:hint="eastAsia" w:ascii="仿宋" w:hAnsi="仿宋" w:eastAsia="仿宋"/>
          <w:sz w:val="32"/>
          <w:szCs w:val="32"/>
          <w:lang w:eastAsia="zh-CN"/>
        </w:rPr>
        <w:t>协议</w:t>
      </w:r>
      <w:r>
        <w:rPr>
          <w:rFonts w:hint="eastAsia" w:ascii="仿宋" w:hAnsi="仿宋" w:eastAsia="仿宋"/>
          <w:sz w:val="32"/>
          <w:szCs w:val="32"/>
        </w:rPr>
        <w:t>履行期间，如遇乙方上述证书换发，乙方应在证书换发后的10个工作日内向甲方所在省级药品和医用耗材集中采购机构更新材料，否则视为违约处理。</w:t>
      </w:r>
    </w:p>
    <w:p>
      <w:pPr>
        <w:widowControl/>
        <w:shd w:val="clear" w:color="auto" w:fill="FFFFFF"/>
        <w:ind w:firstLine="642" w:firstLineChars="200"/>
        <w:rPr>
          <w:rFonts w:ascii="仿宋" w:hAnsi="仿宋" w:eastAsia="仿宋"/>
          <w:color w:val="auto"/>
          <w:sz w:val="32"/>
          <w:szCs w:val="32"/>
        </w:rPr>
      </w:pPr>
      <w:r>
        <w:rPr>
          <w:rFonts w:hint="eastAsia" w:ascii="仿宋" w:hAnsi="仿宋" w:eastAsia="仿宋"/>
          <w:b/>
          <w:bCs/>
          <w:color w:val="auto"/>
          <w:sz w:val="32"/>
          <w:szCs w:val="32"/>
          <w:lang w:val="en-US" w:eastAsia="zh-CN"/>
        </w:rPr>
        <w:t>3.3乙方应按照甲方要求提供相关资质证明复印件并加盖公章。</w:t>
      </w:r>
    </w:p>
    <w:p>
      <w:pPr>
        <w:numPr>
          <w:ilvl w:val="0"/>
          <w:numId w:val="1"/>
        </w:numPr>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产品名称、规格及</w:t>
      </w:r>
      <w:r>
        <w:rPr>
          <w:rFonts w:hint="eastAsia" w:ascii="黑体" w:hAnsi="黑体" w:eastAsia="黑体" w:cs="黑体"/>
          <w:color w:val="auto"/>
          <w:sz w:val="32"/>
          <w:szCs w:val="32"/>
        </w:rPr>
        <w:t xml:space="preserve">价格 </w:t>
      </w:r>
    </w:p>
    <w:p>
      <w:pPr>
        <w:numPr>
          <w:ilvl w:val="0"/>
          <w:numId w:val="0"/>
        </w:numPr>
        <w:rPr>
          <w:rFonts w:ascii="仿宋" w:hAnsi="仿宋" w:eastAsia="仿宋"/>
          <w:color w:val="auto"/>
          <w:sz w:val="32"/>
          <w:szCs w:val="32"/>
        </w:rPr>
      </w:pPr>
      <w:r>
        <w:rPr>
          <w:rFonts w:hint="eastAsia" w:ascii="仿宋" w:hAnsi="仿宋" w:eastAsia="仿宋"/>
          <w:color w:val="auto"/>
          <w:sz w:val="32"/>
          <w:szCs w:val="32"/>
          <w:lang w:val="en-US" w:eastAsia="zh-CN"/>
        </w:rPr>
        <w:t xml:space="preserve">    4.</w:t>
      </w:r>
      <w:r>
        <w:rPr>
          <w:rFonts w:hint="eastAsia" w:ascii="仿宋" w:hAnsi="仿宋" w:eastAsia="仿宋"/>
          <w:color w:val="auto"/>
          <w:sz w:val="32"/>
          <w:szCs w:val="32"/>
        </w:rPr>
        <w:t>1医用耗材名称：</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2规格包装：</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3生产企业：</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中选价（元）：</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5医用耗材挂网编号：</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6医用耗材批准文号(注册证号)：</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7年度约定采购量：</w:t>
      </w:r>
    </w:p>
    <w:p>
      <w:pPr>
        <w:ind w:firstLine="640" w:firstLineChars="200"/>
        <w:rPr>
          <w:rFonts w:ascii="黑体" w:hAnsi="黑体" w:eastAsia="黑体" w:cs="黑体"/>
          <w:color w:val="auto"/>
          <w:sz w:val="32"/>
          <w:szCs w:val="32"/>
        </w:rPr>
      </w:pPr>
      <w:r>
        <w:rPr>
          <w:rFonts w:hint="eastAsia" w:ascii="仿宋" w:hAnsi="仿宋" w:eastAsia="仿宋"/>
          <w:color w:val="auto"/>
          <w:sz w:val="32"/>
          <w:szCs w:val="32"/>
          <w:lang w:val="en-US" w:eastAsia="zh-CN"/>
        </w:rPr>
        <w:t>4.</w:t>
      </w:r>
      <w:r>
        <w:rPr>
          <w:rFonts w:hint="eastAsia" w:ascii="仿宋" w:hAnsi="仿宋" w:eastAsia="仿宋"/>
          <w:color w:val="auto"/>
          <w:sz w:val="32"/>
          <w:szCs w:val="32"/>
        </w:rPr>
        <w:t xml:space="preserve">8年度预计采购金额（元）： </w:t>
      </w:r>
    </w:p>
    <w:p>
      <w:pPr>
        <w:widowControl/>
        <w:shd w:val="clear" w:color="auto" w:fill="FFFFFF"/>
        <w:ind w:firstLine="640" w:firstLineChars="200"/>
        <w:rPr>
          <w:rFonts w:ascii="仿宋" w:hAnsi="仿宋" w:eastAsia="仿宋"/>
          <w:color w:val="auto"/>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 xml:space="preserve">乙方应以联盟地区（辽宁省）医用耗材采购结果中选医用耗材的价格向甲方配送医用耗材。 </w:t>
      </w:r>
    </w:p>
    <w:p>
      <w:pPr>
        <w:widowControl/>
        <w:shd w:val="clear" w:color="auto" w:fill="FFFFFF"/>
        <w:ind w:firstLine="640" w:firstLineChars="200"/>
        <w:rPr>
          <w:rFonts w:ascii="仿宋" w:hAnsi="仿宋" w:eastAsia="仿宋"/>
          <w:sz w:val="32"/>
          <w:szCs w:val="32"/>
        </w:rPr>
      </w:pPr>
      <w:r>
        <w:rPr>
          <w:rFonts w:hint="eastAsia" w:ascii="仿宋" w:hAnsi="仿宋" w:eastAsia="仿宋"/>
          <w:color w:val="auto"/>
          <w:sz w:val="32"/>
          <w:szCs w:val="32"/>
        </w:rPr>
        <w:t>4.</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在本</w:t>
      </w:r>
      <w:r>
        <w:rPr>
          <w:rFonts w:hint="eastAsia" w:ascii="仿宋" w:hAnsi="仿宋" w:eastAsia="仿宋"/>
          <w:color w:val="auto"/>
          <w:sz w:val="32"/>
          <w:szCs w:val="32"/>
          <w:lang w:eastAsia="zh-CN"/>
        </w:rPr>
        <w:t>协议</w:t>
      </w:r>
      <w:r>
        <w:rPr>
          <w:rFonts w:hint="eastAsia" w:ascii="仿宋" w:hAnsi="仿宋" w:eastAsia="仿宋"/>
          <w:color w:val="auto"/>
          <w:sz w:val="32"/>
          <w:szCs w:val="32"/>
        </w:rPr>
        <w:t>履行期间，若由</w:t>
      </w:r>
      <w:r>
        <w:rPr>
          <w:rFonts w:hint="eastAsia" w:ascii="仿宋" w:hAnsi="仿宋" w:eastAsia="仿宋"/>
          <w:sz w:val="32"/>
          <w:szCs w:val="32"/>
        </w:rPr>
        <w:t xml:space="preserve">于出现需要调低医用耗材价格的情况导致乙方必须调低其中选医用耗材价格的，乙方应于调价信息公布后当日内向甲方所在省级药品和医用耗材集中采购机构提出解决方案，并按新价格供货。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 xml:space="preserve">第五条 质量、批件与有效期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5.1 乙方提供的中选医用耗材产品应符合中选医用耗材生产与经营的各种质量管理规范和办法相关章节中有关质量要求，并与投标时承诺的质量相一致，以确保临床使用安全有效。医用耗材的包装、标识、标签、说明书等应符合国家相关规定，并具备国家管理部门的相关批件。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5.2 如果甲方确认需要进行医用耗材质量检验，该质量检验将由甲方负责进行，由此产生的费用由乙方承担。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5.3 甲方如果发现中选医用耗材存在质量问题(有当地生产、经营监督管理部门的检验报告)，甲方有权与相关行政管理部门共同决定在候选中选医用耗材中选择替代医用耗材，涉及相关方按相关法律法规规定的处罚机关、处罚方式承担相应的法律责任。上述决定必须事先告知并接受书面申诉。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5.4 前述中选医用耗材批件应当随货提供。 </w:t>
      </w:r>
    </w:p>
    <w:p>
      <w:pPr>
        <w:widowControl/>
        <w:shd w:val="clear" w:color="auto" w:fill="FFFFFF"/>
        <w:ind w:firstLine="640" w:firstLineChars="200"/>
        <w:rPr>
          <w:rFonts w:ascii="仿宋" w:hAnsi="仿宋" w:eastAsia="仿宋"/>
          <w:color w:val="FF0000"/>
          <w:sz w:val="32"/>
          <w:szCs w:val="32"/>
        </w:rPr>
      </w:pPr>
      <w:r>
        <w:rPr>
          <w:rFonts w:hint="eastAsia" w:ascii="仿宋" w:hAnsi="仿宋" w:eastAsia="仿宋"/>
          <w:sz w:val="32"/>
          <w:szCs w:val="32"/>
        </w:rPr>
        <w:t>5.5 乙方确保其每次交付给甲方的中选医用耗材时，供货中选医用耗材的有效期须符合如下条件：除非甲方对有效期另有规定，甲方收到医用耗材的剩余有效期时间原则上不得少于6个月。如遇特殊情况，甲、乙双方可另行通过补充合同的方式约定剩余有效期。在中选医用耗材发生货源紧张的状况下，乙方应优先满足本</w:t>
      </w:r>
      <w:r>
        <w:rPr>
          <w:rFonts w:hint="eastAsia" w:ascii="仿宋" w:hAnsi="仿宋" w:eastAsia="仿宋"/>
          <w:sz w:val="32"/>
          <w:szCs w:val="32"/>
          <w:lang w:eastAsia="zh-CN"/>
        </w:rPr>
        <w:t>协议</w:t>
      </w:r>
      <w:r>
        <w:rPr>
          <w:rFonts w:hint="eastAsia" w:ascii="仿宋" w:hAnsi="仿宋" w:eastAsia="仿宋"/>
          <w:sz w:val="32"/>
          <w:szCs w:val="32"/>
        </w:rPr>
        <w:t>的需求。</w:t>
      </w:r>
      <w:r>
        <w:rPr>
          <w:rFonts w:hint="eastAsia" w:ascii="仿宋" w:hAnsi="仿宋" w:eastAsia="仿宋"/>
          <w:color w:val="FF0000"/>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5.6 如乙方供货中选医用耗材为首营医用耗材，乙方有责任在交货前向甲方提供完整、准确的医用耗材首营资料。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5.7特殊医用耗材产品甲、乙双方另行协商。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第六条 订购</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6.1 甲方按约定医用耗材采购量通过辽宁省药品和医用耗材集中采购平台从乙方采购中选医用耗材。对于本</w:t>
      </w:r>
      <w:r>
        <w:rPr>
          <w:rFonts w:hint="eastAsia" w:ascii="仿宋" w:hAnsi="仿宋" w:eastAsia="仿宋"/>
          <w:sz w:val="32"/>
          <w:szCs w:val="32"/>
          <w:lang w:eastAsia="zh-CN"/>
        </w:rPr>
        <w:t>协议</w:t>
      </w:r>
      <w:r>
        <w:rPr>
          <w:rFonts w:hint="eastAsia" w:ascii="仿宋" w:hAnsi="仿宋" w:eastAsia="仿宋"/>
          <w:sz w:val="32"/>
          <w:szCs w:val="32"/>
        </w:rPr>
        <w:t xml:space="preserve">期限内甲方的采购增量需求，乙方应按中选价格及时供应。 </w:t>
      </w:r>
    </w:p>
    <w:p>
      <w:pPr>
        <w:widowControl/>
        <w:shd w:val="clear" w:color="auto" w:fill="FFFFFF"/>
        <w:ind w:firstLine="640" w:firstLineChars="200"/>
        <w:rPr>
          <w:rFonts w:hint="eastAsia" w:ascii="仿宋" w:hAnsi="仿宋" w:eastAsia="仿宋"/>
          <w:sz w:val="32"/>
          <w:szCs w:val="32"/>
        </w:rPr>
      </w:pPr>
      <w:r>
        <w:rPr>
          <w:rFonts w:hint="eastAsia" w:ascii="仿宋" w:hAnsi="仿宋" w:eastAsia="仿宋"/>
          <w:sz w:val="32"/>
          <w:szCs w:val="32"/>
        </w:rPr>
        <w:t xml:space="preserve">6.2 甲乙双方须在要求的时间内，通过平台操作、网上确认的方式及时确认订单。 </w:t>
      </w:r>
    </w:p>
    <w:p>
      <w:pPr>
        <w:widowControl/>
        <w:shd w:val="clear" w:color="auto" w:fill="FFFFFF"/>
        <w:ind w:firstLine="640" w:firstLineChars="200"/>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6.3 乙方对于甲方的订单应当及时响应，保证甲方所需产品配送到位。</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 xml:space="preserve">第七条 运送交付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7.1 乙方或其委托的配送企业配送医用耗材应与联盟地区（</w:t>
      </w:r>
      <w:r>
        <w:rPr>
          <w:rFonts w:ascii="仿宋" w:hAnsi="仿宋" w:eastAsia="仿宋"/>
          <w:sz w:val="32"/>
          <w:szCs w:val="32"/>
        </w:rPr>
        <w:t>辽宁省）</w:t>
      </w:r>
      <w:r>
        <w:rPr>
          <w:rFonts w:hint="eastAsia" w:ascii="仿宋" w:hAnsi="仿宋" w:eastAsia="仿宋"/>
          <w:sz w:val="32"/>
          <w:szCs w:val="32"/>
        </w:rPr>
        <w:t xml:space="preserve">采购结果中的中选医用耗材产品相一致。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7.2</w:t>
      </w:r>
      <w:r>
        <w:rPr>
          <w:rFonts w:hint="eastAsia" w:ascii="仿宋" w:hAnsi="仿宋" w:eastAsia="仿宋"/>
          <w:color w:val="FF0000"/>
          <w:sz w:val="32"/>
          <w:szCs w:val="32"/>
        </w:rPr>
        <w:t xml:space="preserve"> </w:t>
      </w:r>
      <w:r>
        <w:rPr>
          <w:rFonts w:hint="eastAsia" w:ascii="仿宋" w:hAnsi="仿宋" w:eastAsia="仿宋"/>
          <w:sz w:val="32"/>
          <w:szCs w:val="32"/>
        </w:rPr>
        <w:t>乙方必须按规定时间配送医用耗材，节假日正常配送。一般医用耗材在</w:t>
      </w:r>
      <w:r>
        <w:rPr>
          <w:rFonts w:hint="eastAsia" w:ascii="仿宋" w:hAnsi="仿宋" w:eastAsia="仿宋"/>
          <w:sz w:val="32"/>
          <w:szCs w:val="32"/>
          <w:lang w:val="en-US" w:eastAsia="zh-CN"/>
        </w:rPr>
        <w:t>72</w:t>
      </w:r>
      <w:r>
        <w:rPr>
          <w:rFonts w:hint="eastAsia" w:ascii="仿宋" w:hAnsi="仿宋" w:eastAsia="仿宋"/>
          <w:sz w:val="32"/>
          <w:szCs w:val="32"/>
        </w:rPr>
        <w:t>小时内配送到位，急需医用耗材按照临床需要及时配送到位（配送时间不超过4小时）。</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7.3 乙方保证以符合运输配送规定及中选医用耗材特性的物流配送方式进行运输，并就运输过程中因包装或运输不善导致医用耗材损坏或变质等承担全部责任。 </w:t>
      </w:r>
    </w:p>
    <w:p>
      <w:pPr>
        <w:widowControl/>
        <w:shd w:val="clear" w:color="auto" w:fill="FFFFFF"/>
        <w:ind w:firstLine="640" w:firstLineChars="200"/>
        <w:rPr>
          <w:rFonts w:ascii="仿宋" w:hAnsi="仿宋" w:eastAsia="仿宋"/>
          <w:color w:val="FF0000"/>
          <w:sz w:val="32"/>
          <w:szCs w:val="32"/>
        </w:rPr>
      </w:pPr>
      <w:r>
        <w:rPr>
          <w:rFonts w:hint="eastAsia" w:ascii="仿宋" w:hAnsi="仿宋" w:eastAsia="仿宋"/>
          <w:sz w:val="32"/>
          <w:szCs w:val="32"/>
        </w:rPr>
        <w:t>7.4 乙方保证中选医用耗材包装符合《医疗器械经营质量管理规范》及国家各级监督管理机构颁布的法规规章及货物运输要求。</w:t>
      </w:r>
      <w:r>
        <w:rPr>
          <w:rFonts w:hint="eastAsia" w:ascii="仿宋" w:hAnsi="仿宋" w:eastAsia="仿宋"/>
          <w:color w:val="FF0000"/>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7.5 乙方配送医用耗材应做到货票同行。每一个包装箱内须附详细装箱单，包装、标记和包装箱内外的单据应符合合同的特殊要求。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7.6 除非对包装另有规定，乙方配送的全部医用耗材必须按标准保护措施进行包装，以防止医用耗材在转运中损坏或变质，确保医用耗材安全无损运抵指定现场，否则所造成的一切损失均由乙方负责。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第八条 验收</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甲方在接收乙方配送的中选医用耗材时，应当场清点产品的整箱外包装（即大件包装）是否完好牢固。发现短少、破损、污染、异形等情形，或有其他不符合法律法规规定的情形，有权拒绝接收，乙方应及时更换被拒收的中选医用耗材，并承担由此对甲方造成的损失。</w:t>
      </w:r>
      <w:r>
        <w:rPr>
          <w:rFonts w:hint="eastAsia" w:ascii="仿宋" w:hAnsi="仿宋" w:eastAsia="仿宋"/>
          <w:color w:val="000000" w:themeColor="text1"/>
          <w:sz w:val="32"/>
          <w:szCs w:val="32"/>
        </w:rPr>
        <w:t>医疗卫生机构的验收视同甲方验收，具有同等法律效力。</w:t>
      </w:r>
      <w:r>
        <w:rPr>
          <w:rFonts w:hint="eastAsia" w:ascii="仿宋" w:hAnsi="仿宋" w:eastAsia="仿宋"/>
          <w:color w:val="FF0000"/>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第九条 交货时间及地点</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9.1 乙方配送医用耗材交货的时间和数量必须严格按照甲方在辽宁省药品和医用耗材集中采购平台上发送的订单执行。配送时应提供同批次的质量合格报告书。 </w:t>
      </w:r>
    </w:p>
    <w:p>
      <w:pPr>
        <w:widowControl/>
        <w:shd w:val="clear" w:color="auto" w:fill="FFFFFF"/>
        <w:ind w:firstLine="640" w:firstLineChars="200"/>
        <w:rPr>
          <w:rFonts w:hint="eastAsia" w:ascii="仿宋" w:hAnsi="仿宋" w:eastAsia="仿宋"/>
          <w:sz w:val="32"/>
          <w:szCs w:val="32"/>
          <w:lang w:val="en-US" w:eastAsia="zh-CN"/>
        </w:rPr>
      </w:pPr>
      <w:r>
        <w:rPr>
          <w:rFonts w:hint="eastAsia" w:ascii="仿宋" w:hAnsi="仿宋" w:eastAsia="仿宋"/>
          <w:sz w:val="32"/>
          <w:szCs w:val="32"/>
        </w:rPr>
        <w:t>9.2 交货地点：由甲乙双方协商确定</w:t>
      </w:r>
      <w:r>
        <w:rPr>
          <w:rFonts w:hint="eastAsia" w:ascii="仿宋" w:hAnsi="仿宋" w:eastAsia="仿宋"/>
          <w:sz w:val="32"/>
          <w:szCs w:val="32"/>
          <w:lang w:eastAsia="zh-CN"/>
        </w:rPr>
        <w:t>。</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 xml:space="preserve">第十条 </w:t>
      </w:r>
      <w:r>
        <w:rPr>
          <w:rFonts w:hint="eastAsia" w:ascii="黑体" w:hAnsi="黑体" w:eastAsia="黑体" w:cs="黑体"/>
          <w:sz w:val="32"/>
          <w:szCs w:val="32"/>
          <w:lang w:eastAsia="zh-CN"/>
        </w:rPr>
        <w:t>货款</w:t>
      </w:r>
      <w:r>
        <w:rPr>
          <w:rFonts w:hint="eastAsia" w:ascii="黑体" w:hAnsi="黑体" w:eastAsia="黑体" w:cs="黑体"/>
          <w:sz w:val="32"/>
          <w:szCs w:val="32"/>
        </w:rPr>
        <w:t xml:space="preserve">结算时间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10.1甲方</w:t>
      </w:r>
      <w:r>
        <w:rPr>
          <w:rFonts w:hint="eastAsia" w:ascii="仿宋" w:hAnsi="仿宋" w:eastAsia="仿宋"/>
          <w:sz w:val="32"/>
          <w:szCs w:val="32"/>
          <w:lang w:eastAsia="zh-CN"/>
        </w:rPr>
        <w:t>应当及时</w:t>
      </w:r>
      <w:r>
        <w:rPr>
          <w:rFonts w:hint="eastAsia" w:ascii="仿宋" w:hAnsi="仿宋" w:eastAsia="仿宋"/>
          <w:sz w:val="32"/>
          <w:szCs w:val="32"/>
        </w:rPr>
        <w:t>与乙方结</w:t>
      </w:r>
      <w:r>
        <w:rPr>
          <w:rFonts w:hint="eastAsia" w:ascii="仿宋" w:hAnsi="仿宋" w:eastAsia="仿宋"/>
          <w:sz w:val="32"/>
          <w:szCs w:val="32"/>
          <w:lang w:eastAsia="zh-CN"/>
        </w:rPr>
        <w:t>清货款，结清时间不得超过交货验收合格后次月底</w:t>
      </w:r>
      <w:r>
        <w:rPr>
          <w:rFonts w:hint="eastAsia" w:ascii="仿宋" w:hAnsi="仿宋" w:eastAsia="仿宋"/>
          <w:sz w:val="32"/>
          <w:szCs w:val="32"/>
        </w:rPr>
        <w:t>。</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第十一条 退换货</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11.1 若因中选医用耗材本身的质量问题发生甲方退货的情况，乙方应无条件退换货并承担由此产生的一切费用，所导致的所有纠纷及赔偿由乙方承担相应责任。乙方承诺以现金形式补偿甲方由此造成的所有损失。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11.2 乙方供货符合质量验收的标准，但是在甲方收货的当天，中选医用耗材的有效期不符合本</w:t>
      </w:r>
      <w:r>
        <w:rPr>
          <w:rFonts w:hint="eastAsia" w:ascii="仿宋" w:hAnsi="仿宋" w:eastAsia="仿宋"/>
          <w:sz w:val="32"/>
          <w:szCs w:val="32"/>
          <w:lang w:eastAsia="zh-CN"/>
        </w:rPr>
        <w:t>协议</w:t>
      </w:r>
      <w:r>
        <w:rPr>
          <w:rFonts w:hint="eastAsia" w:ascii="仿宋" w:hAnsi="仿宋" w:eastAsia="仿宋"/>
          <w:sz w:val="32"/>
          <w:szCs w:val="32"/>
        </w:rPr>
        <w:t xml:space="preserve">第5.5条的约定，甲方在收货后的5个工作日内有权要求乙方对这类中选医用耗材作出退货或换货的处理。 </w:t>
      </w:r>
    </w:p>
    <w:p>
      <w:pPr>
        <w:widowControl/>
        <w:shd w:val="clear" w:color="auto" w:fill="FFFFFF"/>
        <w:ind w:firstLine="640" w:firstLineChars="200"/>
        <w:rPr>
          <w:rFonts w:ascii="仿宋" w:hAnsi="仿宋" w:eastAsia="仿宋"/>
          <w:color w:val="FF0000"/>
          <w:sz w:val="32"/>
          <w:szCs w:val="32"/>
        </w:rPr>
      </w:pPr>
      <w:r>
        <w:rPr>
          <w:rFonts w:hint="eastAsia" w:ascii="仿宋" w:hAnsi="仿宋" w:eastAsia="仿宋"/>
          <w:sz w:val="32"/>
          <w:szCs w:val="32"/>
        </w:rPr>
        <w:t>11.3 对由于滞销而出现的近效期中选医用耗材，甲方可向乙方就未销售的中选医用耗材进行调换。</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11.4 经甲乙双方的</w:t>
      </w:r>
      <w:r>
        <w:rPr>
          <w:rFonts w:hint="eastAsia" w:ascii="仿宋" w:hAnsi="仿宋" w:eastAsia="仿宋"/>
          <w:sz w:val="32"/>
          <w:szCs w:val="32"/>
          <w:lang w:eastAsia="zh-CN"/>
        </w:rPr>
        <w:t>协议</w:t>
      </w:r>
      <w:r>
        <w:rPr>
          <w:rFonts w:hint="eastAsia" w:ascii="仿宋" w:hAnsi="仿宋" w:eastAsia="仿宋"/>
          <w:sz w:val="32"/>
          <w:szCs w:val="32"/>
        </w:rPr>
        <w:t xml:space="preserve">约定或协商，在发生甲方退货情形时，由于退货产生的退货货款，甲方已经支付货款的，甲方可以要求乙方即时向其归还该款，也可将此货款冲抵下一次供货产生的货款。甲方尚未支付退货中选医用耗材货款的，甲方不承担继续支付的责任。 </w:t>
      </w:r>
    </w:p>
    <w:p>
      <w:pPr>
        <w:widowControl/>
        <w:shd w:val="clear" w:color="auto" w:fill="FFFFFF"/>
        <w:ind w:firstLine="640" w:firstLineChars="200"/>
        <w:rPr>
          <w:rFonts w:ascii="黑体" w:hAnsi="黑体" w:eastAsia="黑体" w:cs="黑体"/>
          <w:sz w:val="32"/>
          <w:szCs w:val="32"/>
        </w:rPr>
      </w:pPr>
      <w:r>
        <w:rPr>
          <w:rFonts w:hint="eastAsia" w:ascii="黑体" w:hAnsi="黑体" w:eastAsia="黑体" w:cs="黑体"/>
          <w:sz w:val="32"/>
          <w:szCs w:val="32"/>
        </w:rPr>
        <w:t xml:space="preserve">第十二条 召回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12.1 在本</w:t>
      </w:r>
      <w:r>
        <w:rPr>
          <w:rFonts w:hint="eastAsia" w:ascii="仿宋" w:hAnsi="仿宋" w:eastAsia="仿宋"/>
          <w:sz w:val="32"/>
          <w:szCs w:val="32"/>
          <w:lang w:eastAsia="zh-CN"/>
        </w:rPr>
        <w:t>协议</w:t>
      </w:r>
      <w:r>
        <w:rPr>
          <w:rFonts w:hint="eastAsia" w:ascii="仿宋" w:hAnsi="仿宋" w:eastAsia="仿宋"/>
          <w:sz w:val="32"/>
          <w:szCs w:val="32"/>
        </w:rPr>
        <w:t xml:space="preserve">履行过程中，若乙方自行或者根据中国政府相关部门的要求召回中选医用耗材时，乙方应当及时通知甲方，作出相应说明。乙方应向甲方提供必要的协助配合，且召回中所产生的费用均由乙方承担。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12.2 乙方在最终召回日期后的5个工作日内，根据实际召回数量向甲方归还货款。在此之后仍有中选医用耗材被召回的，乙方应按上述约定承担同样的责任。甲方亦有权直接向乙方行使此项权利。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第十三条 伴随服务</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在本</w:t>
      </w:r>
      <w:r>
        <w:rPr>
          <w:rFonts w:hint="eastAsia" w:ascii="仿宋" w:hAnsi="仿宋" w:eastAsia="仿宋"/>
          <w:sz w:val="32"/>
          <w:szCs w:val="32"/>
          <w:lang w:eastAsia="zh-CN"/>
        </w:rPr>
        <w:t>协议</w:t>
      </w:r>
      <w:r>
        <w:rPr>
          <w:rFonts w:hint="eastAsia" w:ascii="仿宋" w:hAnsi="仿宋" w:eastAsia="仿宋"/>
          <w:sz w:val="32"/>
          <w:szCs w:val="32"/>
        </w:rPr>
        <w:t xml:space="preserve">履行的过程中，甲方可要求乙方免费提供伴随服务中一项或全部：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（1）医用耗材的现场搬运或入库； </w:t>
      </w:r>
    </w:p>
    <w:p>
      <w:pPr>
        <w:widowControl/>
        <w:shd w:val="clear" w:color="auto" w:fill="FFFFFF"/>
        <w:ind w:firstLine="640" w:firstLineChars="200"/>
        <w:rPr>
          <w:rFonts w:ascii="仿宋" w:hAnsi="仿宋" w:eastAsia="仿宋"/>
          <w:color w:val="FF0000"/>
          <w:sz w:val="32"/>
          <w:szCs w:val="32"/>
        </w:rPr>
      </w:pPr>
      <w:r>
        <w:rPr>
          <w:rFonts w:hint="eastAsia" w:ascii="仿宋" w:hAnsi="仿宋" w:eastAsia="仿宋"/>
          <w:sz w:val="32"/>
          <w:szCs w:val="32"/>
        </w:rPr>
        <w:t>（2）提供医用耗材开箱或分装的用具；</w:t>
      </w:r>
      <w:r>
        <w:rPr>
          <w:rFonts w:hint="eastAsia" w:ascii="仿宋" w:hAnsi="仿宋" w:eastAsia="仿宋"/>
          <w:color w:val="FF0000"/>
          <w:sz w:val="32"/>
          <w:szCs w:val="32"/>
        </w:rPr>
        <w:t xml:space="preserve"> </w:t>
      </w:r>
    </w:p>
    <w:p>
      <w:pPr>
        <w:widowControl/>
        <w:shd w:val="clear" w:color="auto" w:fill="FFFFFF"/>
        <w:ind w:firstLine="640" w:firstLineChars="200"/>
        <w:rPr>
          <w:rFonts w:ascii="仿宋" w:hAnsi="仿宋" w:eastAsia="仿宋"/>
          <w:color w:val="FF0000"/>
          <w:sz w:val="32"/>
          <w:szCs w:val="32"/>
        </w:rPr>
      </w:pPr>
      <w:r>
        <w:rPr>
          <w:rFonts w:hint="eastAsia" w:ascii="仿宋" w:hAnsi="仿宋" w:eastAsia="仿宋"/>
          <w:sz w:val="32"/>
          <w:szCs w:val="32"/>
        </w:rPr>
        <w:t>（3）对开箱时发现的破损、近效期医用耗材或其他不合格包装医用耗材及时更换；</w:t>
      </w:r>
      <w:r>
        <w:rPr>
          <w:rFonts w:hint="eastAsia" w:ascii="仿宋" w:hAnsi="仿宋" w:eastAsia="仿宋"/>
          <w:color w:val="FF0000"/>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（4）交付冷藏医用耗材产品的，提供冷藏医用耗材的测温工具，并按照乙方销售中选医用耗材的实际需要提供冷藏保温储存设备；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（5）在甲方指定地点为所供医用耗材的临床应用进行现场讲解或培训；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（6）其他乙方应提供的相关服务项目。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第十四条 医用耗材损耗</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若甲方遇到国家监督管理部门对中选医用耗材进行质量抽样检查，抽样医用耗材的样品及在检查和复检过程中所产生的各类相关费用均由乙方承担，可通过补货或退（补）款等形式实现，因中选医用耗材检验不合格所发生的相关罚款及相关损失亦由乙方承担。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第十五条 知识产权及商业秘密保护</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15.1 乙方保证其中选医用耗材不侵害他人的知识产权，若甲方在经销、展示、运输等过程中因中选医用耗材侵害他人知识产权而受到追诉的，甲方所产生的所有损失，均由乙方承担。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15.2 甲、乙双方均不得利用履行本</w:t>
      </w:r>
      <w:r>
        <w:rPr>
          <w:rFonts w:hint="eastAsia" w:ascii="仿宋" w:hAnsi="仿宋" w:eastAsia="仿宋"/>
          <w:sz w:val="32"/>
          <w:szCs w:val="32"/>
          <w:lang w:eastAsia="zh-CN"/>
        </w:rPr>
        <w:t>协议</w:t>
      </w:r>
      <w:r>
        <w:rPr>
          <w:rFonts w:hint="eastAsia" w:ascii="仿宋" w:hAnsi="仿宋" w:eastAsia="仿宋"/>
          <w:sz w:val="32"/>
          <w:szCs w:val="32"/>
        </w:rPr>
        <w:t xml:space="preserve">所形成的便利条件，侵害各方的知识产权，该知识产权具体包括但不限于制造方法的专利权、专有技术，商标权以及企业名称权等。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15.3 甲、乙双方应恪守商业秘密保护的责任，未经对方同意，不得擅自使用或对外披露对方的商业秘密。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 xml:space="preserve">第十六条 违约责任 </w:t>
      </w:r>
    </w:p>
    <w:p>
      <w:pPr>
        <w:widowControl/>
        <w:shd w:val="clear" w:color="auto" w:fill="FFFFFF"/>
        <w:ind w:firstLine="640" w:firstLineChars="200"/>
        <w:rPr>
          <w:rFonts w:hint="eastAsia" w:ascii="仿宋" w:hAnsi="仿宋" w:eastAsia="仿宋"/>
          <w:sz w:val="32"/>
          <w:szCs w:val="32"/>
        </w:rPr>
      </w:pPr>
      <w:r>
        <w:rPr>
          <w:rFonts w:hint="eastAsia" w:ascii="仿宋" w:hAnsi="仿宋" w:eastAsia="仿宋"/>
          <w:sz w:val="32"/>
          <w:szCs w:val="32"/>
        </w:rPr>
        <w:t>16.1甲方不按</w:t>
      </w:r>
      <w:r>
        <w:rPr>
          <w:rFonts w:hint="eastAsia" w:ascii="仿宋" w:hAnsi="仿宋" w:eastAsia="仿宋"/>
          <w:sz w:val="32"/>
          <w:szCs w:val="32"/>
          <w:lang w:eastAsia="zh-CN"/>
        </w:rPr>
        <w:t>协议</w:t>
      </w:r>
      <w:r>
        <w:rPr>
          <w:rFonts w:hint="eastAsia" w:ascii="仿宋" w:hAnsi="仿宋" w:eastAsia="仿宋"/>
          <w:sz w:val="32"/>
          <w:szCs w:val="32"/>
        </w:rPr>
        <w:t>项目约定，在</w:t>
      </w:r>
      <w:r>
        <w:rPr>
          <w:rFonts w:hint="eastAsia" w:ascii="仿宋" w:hAnsi="仿宋" w:eastAsia="仿宋"/>
          <w:sz w:val="32"/>
          <w:szCs w:val="32"/>
          <w:lang w:eastAsia="zh-CN"/>
        </w:rPr>
        <w:t>协议</w:t>
      </w:r>
      <w:r>
        <w:rPr>
          <w:rFonts w:hint="eastAsia" w:ascii="仿宋" w:hAnsi="仿宋" w:eastAsia="仿宋"/>
          <w:sz w:val="32"/>
          <w:szCs w:val="32"/>
        </w:rPr>
        <w:t>期内无故未完成约定采购量的，应承担违约责任，向乙方支付法定滞纳金但最高不超过医用耗材价款5%的违约金，并按有关规定处理。</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16.2 乙方有下列行为者，承担以下违约责任。 </w:t>
      </w:r>
    </w:p>
    <w:p>
      <w:pPr>
        <w:widowControl/>
        <w:shd w:val="clear" w:color="auto" w:fill="FFFFFF"/>
        <w:ind w:firstLine="640" w:firstLineChars="200"/>
        <w:rPr>
          <w:rFonts w:ascii="仿宋" w:hAnsi="仿宋" w:eastAsia="仿宋"/>
          <w:b w:val="0"/>
          <w:bCs w:val="0"/>
          <w:strike w:val="0"/>
          <w:dstrike w:val="0"/>
          <w:color w:val="auto"/>
          <w:sz w:val="32"/>
          <w:szCs w:val="32"/>
        </w:rPr>
      </w:pPr>
      <w:r>
        <w:rPr>
          <w:rFonts w:hint="eastAsia" w:ascii="仿宋" w:hAnsi="仿宋" w:eastAsia="仿宋"/>
          <w:sz w:val="32"/>
          <w:szCs w:val="32"/>
        </w:rPr>
        <w:t>16.2.1 如乙方无正当理由拖延</w:t>
      </w:r>
      <w:r>
        <w:rPr>
          <w:rFonts w:hint="eastAsia" w:ascii="仿宋" w:hAnsi="仿宋" w:eastAsia="仿宋"/>
          <w:color w:val="auto"/>
          <w:sz w:val="32"/>
          <w:szCs w:val="32"/>
        </w:rPr>
        <w:t>交</w:t>
      </w:r>
      <w:r>
        <w:rPr>
          <w:rFonts w:hint="eastAsia" w:ascii="仿宋" w:hAnsi="仿宋" w:eastAsia="仿宋"/>
          <w:b w:val="0"/>
          <w:bCs w:val="0"/>
          <w:color w:val="auto"/>
          <w:sz w:val="32"/>
          <w:szCs w:val="32"/>
        </w:rPr>
        <w:t>货</w:t>
      </w:r>
      <w:r>
        <w:rPr>
          <w:rFonts w:hint="eastAsia" w:ascii="仿宋" w:hAnsi="仿宋" w:eastAsia="仿宋"/>
          <w:b w:val="0"/>
          <w:bCs w:val="0"/>
          <w:color w:val="auto"/>
          <w:sz w:val="32"/>
          <w:szCs w:val="32"/>
          <w:lang w:val="en-US" w:eastAsia="zh-CN"/>
        </w:rPr>
        <w:t>或提供的医用耗材质量不合格，</w:t>
      </w:r>
      <w:r>
        <w:rPr>
          <w:rFonts w:hint="eastAsia" w:ascii="仿宋" w:hAnsi="仿宋" w:eastAsia="仿宋"/>
          <w:b w:val="0"/>
          <w:bCs w:val="0"/>
          <w:strike w:val="0"/>
          <w:dstrike w:val="0"/>
          <w:color w:val="auto"/>
          <w:sz w:val="32"/>
          <w:szCs w:val="32"/>
          <w:lang w:val="en-US" w:eastAsia="zh-CN"/>
        </w:rPr>
        <w:t>乙方应按本协议总价款5%的计算标准，向甲方支付违约金。给甲方造成损失的，由乙方承担赔偿责任。</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16.2.2 误期赔偿。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（1）如果乙方没有按照</w:t>
      </w:r>
      <w:r>
        <w:rPr>
          <w:rFonts w:hint="eastAsia" w:ascii="仿宋" w:hAnsi="仿宋" w:eastAsia="仿宋"/>
          <w:sz w:val="32"/>
          <w:szCs w:val="32"/>
          <w:lang w:eastAsia="zh-CN"/>
        </w:rPr>
        <w:t>协议</w:t>
      </w:r>
      <w:r>
        <w:rPr>
          <w:rFonts w:hint="eastAsia" w:ascii="仿宋" w:hAnsi="仿宋" w:eastAsia="仿宋"/>
          <w:sz w:val="32"/>
          <w:szCs w:val="32"/>
        </w:rPr>
        <w:t>规定的时间配送医用耗材并提供伴随服务，甲方应从价款中扣除违约金而不影响本</w:t>
      </w:r>
      <w:r>
        <w:rPr>
          <w:rFonts w:hint="eastAsia" w:ascii="仿宋" w:hAnsi="仿宋" w:eastAsia="仿宋"/>
          <w:sz w:val="32"/>
          <w:szCs w:val="32"/>
          <w:lang w:eastAsia="zh-CN"/>
        </w:rPr>
        <w:t>协议</w:t>
      </w:r>
      <w:r>
        <w:rPr>
          <w:rFonts w:hint="eastAsia" w:ascii="仿宋" w:hAnsi="仿宋" w:eastAsia="仿宋"/>
          <w:sz w:val="32"/>
          <w:szCs w:val="32"/>
        </w:rPr>
        <w:t>项下的其它补救办法。</w:t>
      </w:r>
      <w:r>
        <w:rPr>
          <w:rFonts w:hint="eastAsia" w:ascii="仿宋" w:hAnsi="仿宋" w:eastAsia="仿宋"/>
          <w:strike w:val="0"/>
          <w:dstrike w:val="0"/>
          <w:sz w:val="32"/>
          <w:szCs w:val="32"/>
        </w:rPr>
        <w:t>误期赔偿的</w:t>
      </w:r>
      <w:r>
        <w:rPr>
          <w:rFonts w:hint="eastAsia" w:ascii="仿宋" w:hAnsi="仿宋" w:eastAsia="仿宋"/>
          <w:b w:val="0"/>
          <w:bCs w:val="0"/>
          <w:strike w:val="0"/>
          <w:sz w:val="32"/>
          <w:szCs w:val="32"/>
        </w:rPr>
        <w:t>违约金按</w:t>
      </w:r>
      <w:r>
        <w:rPr>
          <w:rFonts w:hint="eastAsia" w:ascii="仿宋" w:hAnsi="仿宋" w:eastAsia="仿宋"/>
          <w:strike w:val="0"/>
          <w:dstrike w:val="0"/>
          <w:sz w:val="32"/>
          <w:szCs w:val="32"/>
        </w:rPr>
        <w:t>国家有关法律规定办法计算,违约金的最高限额是</w:t>
      </w:r>
      <w:r>
        <w:rPr>
          <w:rFonts w:hint="eastAsia" w:ascii="仿宋" w:hAnsi="仿宋" w:eastAsia="仿宋"/>
          <w:strike w:val="0"/>
          <w:dstrike w:val="0"/>
          <w:sz w:val="32"/>
          <w:szCs w:val="32"/>
          <w:lang w:eastAsia="zh-CN"/>
        </w:rPr>
        <w:t>协议</w:t>
      </w:r>
      <w:r>
        <w:rPr>
          <w:rFonts w:hint="eastAsia" w:ascii="仿宋" w:hAnsi="仿宋" w:eastAsia="仿宋"/>
          <w:strike w:val="0"/>
          <w:sz w:val="32"/>
          <w:szCs w:val="32"/>
        </w:rPr>
        <w:t>总价的5%</w:t>
      </w:r>
      <w:r>
        <w:rPr>
          <w:rFonts w:hint="eastAsia" w:ascii="仿宋" w:hAnsi="仿宋" w:eastAsia="仿宋"/>
          <w:strike w:val="0"/>
          <w:dstrike w:val="0"/>
          <w:sz w:val="32"/>
          <w:szCs w:val="32"/>
        </w:rPr>
        <w:t>，一旦达到违约金的最高限额，甲方可以终止合同</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（2）乙方在支付违约金后，还应履行应尽的交货义务。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16.3 不可抗力违约的约定。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16.3.1 本条所述的“不可抗力”是指那些受影响方无法控制、不可预见的事件（包括战争、严重火灾、洪水、台风、地震等），但不包括故意违约或疏忽。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16.3.2 在不可抗力事件发生后，受影响方应尽快以书面形式将不可抗力的情况和原因通知</w:t>
      </w:r>
      <w:r>
        <w:rPr>
          <w:rFonts w:hint="eastAsia" w:ascii="仿宋" w:hAnsi="仿宋" w:eastAsia="仿宋"/>
          <w:sz w:val="32"/>
          <w:szCs w:val="32"/>
          <w:lang w:eastAsia="zh-CN"/>
        </w:rPr>
        <w:t>对</w:t>
      </w:r>
      <w:r>
        <w:rPr>
          <w:rFonts w:hint="eastAsia" w:ascii="仿宋" w:hAnsi="仿宋" w:eastAsia="仿宋"/>
          <w:sz w:val="32"/>
          <w:szCs w:val="32"/>
        </w:rPr>
        <w:t>方。受影响方应尽实际可能继续履行</w:t>
      </w:r>
      <w:r>
        <w:rPr>
          <w:rFonts w:hint="eastAsia" w:ascii="仿宋" w:hAnsi="仿宋" w:eastAsia="仿宋"/>
          <w:sz w:val="32"/>
          <w:szCs w:val="32"/>
          <w:lang w:eastAsia="zh-CN"/>
        </w:rPr>
        <w:t>协议</w:t>
      </w:r>
      <w:r>
        <w:rPr>
          <w:rFonts w:hint="eastAsia" w:ascii="仿宋" w:hAnsi="仿宋" w:eastAsia="仿宋"/>
          <w:sz w:val="32"/>
          <w:szCs w:val="32"/>
        </w:rPr>
        <w:t>义务，以及寻求采取合理的方案履行不受不可抗力影响的其他事项。不可抗力事件影响消除后，双方可通过协商在合理的时间内达成进一步履行</w:t>
      </w:r>
      <w:r>
        <w:rPr>
          <w:rFonts w:hint="eastAsia" w:ascii="仿宋" w:hAnsi="仿宋" w:eastAsia="仿宋"/>
          <w:sz w:val="32"/>
          <w:szCs w:val="32"/>
          <w:lang w:eastAsia="zh-CN"/>
        </w:rPr>
        <w:t>协议</w:t>
      </w:r>
      <w:r>
        <w:rPr>
          <w:rFonts w:hint="eastAsia" w:ascii="仿宋" w:hAnsi="仿宋" w:eastAsia="仿宋"/>
          <w:sz w:val="32"/>
          <w:szCs w:val="32"/>
        </w:rPr>
        <w:t>的</w:t>
      </w:r>
      <w:r>
        <w:rPr>
          <w:rFonts w:hint="eastAsia" w:ascii="仿宋" w:hAnsi="仿宋" w:eastAsia="仿宋"/>
          <w:sz w:val="32"/>
          <w:szCs w:val="32"/>
          <w:lang w:eastAsia="zh-CN"/>
        </w:rPr>
        <w:t>补充</w:t>
      </w:r>
      <w:r>
        <w:rPr>
          <w:rFonts w:hint="eastAsia" w:ascii="仿宋" w:hAnsi="仿宋" w:eastAsia="仿宋"/>
          <w:sz w:val="32"/>
          <w:szCs w:val="32"/>
        </w:rPr>
        <w:t xml:space="preserve">协议。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16.3.3 在履行合同过程中，如果乙方因不可抗力造成不能按时配送医用耗材和提供相应的伴随服务情况时，应及时以书面形式将拖延的事实、可能拖延的时间和原因通知甲方。甲方在收到乙方通知后，应尽快对情况进行核实。并由甲方确定是否酌情延长交货时间以及是否收取违约金或终止</w:t>
      </w:r>
      <w:r>
        <w:rPr>
          <w:rFonts w:hint="eastAsia" w:ascii="仿宋" w:hAnsi="仿宋" w:eastAsia="仿宋"/>
          <w:sz w:val="32"/>
          <w:szCs w:val="32"/>
          <w:lang w:eastAsia="zh-CN"/>
        </w:rPr>
        <w:t>协议</w:t>
      </w:r>
      <w:r>
        <w:rPr>
          <w:rFonts w:hint="eastAsia" w:ascii="仿宋" w:hAnsi="仿宋" w:eastAsia="仿宋"/>
          <w:sz w:val="32"/>
          <w:szCs w:val="32"/>
        </w:rPr>
        <w:t>。延期应通过修改</w:t>
      </w:r>
      <w:r>
        <w:rPr>
          <w:rFonts w:hint="eastAsia" w:ascii="仿宋" w:hAnsi="仿宋" w:eastAsia="仿宋"/>
          <w:sz w:val="32"/>
          <w:szCs w:val="32"/>
          <w:lang w:eastAsia="zh-CN"/>
        </w:rPr>
        <w:t>协议</w:t>
      </w:r>
      <w:r>
        <w:rPr>
          <w:rFonts w:hint="eastAsia" w:ascii="仿宋" w:hAnsi="仿宋" w:eastAsia="仿宋"/>
          <w:sz w:val="32"/>
          <w:szCs w:val="32"/>
        </w:rPr>
        <w:t>的方式由双方认可并重新签</w:t>
      </w:r>
      <w:r>
        <w:rPr>
          <w:rFonts w:hint="eastAsia" w:ascii="仿宋" w:hAnsi="仿宋" w:eastAsia="仿宋"/>
          <w:sz w:val="32"/>
          <w:szCs w:val="32"/>
          <w:lang w:eastAsia="zh-CN"/>
        </w:rPr>
        <w:t>订</w:t>
      </w:r>
      <w:r>
        <w:rPr>
          <w:rFonts w:hint="eastAsia" w:ascii="仿宋" w:hAnsi="仿宋" w:eastAsia="仿宋"/>
          <w:sz w:val="32"/>
          <w:szCs w:val="32"/>
        </w:rPr>
        <w:t xml:space="preserve">。 </w:t>
      </w:r>
    </w:p>
    <w:p>
      <w:pPr>
        <w:widowControl/>
        <w:shd w:val="clear" w:color="auto" w:fill="FFFFFF"/>
        <w:ind w:firstLine="640" w:firstLineChars="200"/>
        <w:rPr>
          <w:rFonts w:ascii="黑体" w:hAnsi="黑体" w:eastAsia="黑体" w:cs="黑体"/>
          <w:sz w:val="32"/>
          <w:szCs w:val="32"/>
        </w:rPr>
      </w:pPr>
      <w:r>
        <w:rPr>
          <w:rFonts w:hint="eastAsia" w:ascii="黑体" w:hAnsi="黑体" w:eastAsia="黑体" w:cs="黑体"/>
          <w:sz w:val="32"/>
          <w:szCs w:val="32"/>
        </w:rPr>
        <w:t xml:space="preserve">第十七条 </w:t>
      </w:r>
      <w:r>
        <w:rPr>
          <w:rFonts w:hint="eastAsia" w:ascii="黑体" w:hAnsi="黑体" w:eastAsia="黑体" w:cs="黑体"/>
          <w:sz w:val="32"/>
          <w:szCs w:val="32"/>
          <w:lang w:eastAsia="zh-CN"/>
        </w:rPr>
        <w:t>协议</w:t>
      </w:r>
      <w:r>
        <w:rPr>
          <w:rFonts w:hint="eastAsia" w:ascii="黑体" w:hAnsi="黑体" w:eastAsia="黑体" w:cs="黑体"/>
          <w:sz w:val="32"/>
          <w:szCs w:val="32"/>
        </w:rPr>
        <w:t xml:space="preserve">的变更和解除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17.1 甲乙任何一方严重违约，造成本</w:t>
      </w:r>
      <w:r>
        <w:rPr>
          <w:rFonts w:hint="eastAsia" w:ascii="仿宋" w:hAnsi="仿宋" w:eastAsia="仿宋"/>
          <w:sz w:val="32"/>
          <w:szCs w:val="32"/>
          <w:lang w:eastAsia="zh-CN"/>
        </w:rPr>
        <w:t>协议</w:t>
      </w:r>
      <w:r>
        <w:rPr>
          <w:rFonts w:hint="eastAsia" w:ascii="仿宋" w:hAnsi="仿宋" w:eastAsia="仿宋"/>
          <w:sz w:val="32"/>
          <w:szCs w:val="32"/>
        </w:rPr>
        <w:t>无法继续履行或履行无意义的，被违约的一方有权解除本</w:t>
      </w:r>
      <w:r>
        <w:rPr>
          <w:rFonts w:hint="eastAsia" w:ascii="仿宋" w:hAnsi="仿宋" w:eastAsia="仿宋"/>
          <w:sz w:val="32"/>
          <w:szCs w:val="32"/>
          <w:lang w:eastAsia="zh-CN"/>
        </w:rPr>
        <w:t>协议</w:t>
      </w:r>
      <w:r>
        <w:rPr>
          <w:rFonts w:hint="eastAsia" w:ascii="仿宋" w:hAnsi="仿宋" w:eastAsia="仿宋"/>
          <w:sz w:val="32"/>
          <w:szCs w:val="32"/>
        </w:rPr>
        <w:t xml:space="preserve">的履行。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17.2 乙方丧失必要的经营资质，不能再从事医用耗材生产或经营活动的，或资不抵债的，或无能力的/或承认其无能力清偿到期债务的，守约方有权解除本</w:t>
      </w:r>
      <w:r>
        <w:rPr>
          <w:rFonts w:hint="eastAsia" w:ascii="仿宋" w:hAnsi="仿宋" w:eastAsia="仿宋"/>
          <w:sz w:val="32"/>
          <w:szCs w:val="32"/>
          <w:lang w:eastAsia="zh-CN"/>
        </w:rPr>
        <w:t>协议</w:t>
      </w:r>
      <w:r>
        <w:rPr>
          <w:rFonts w:hint="eastAsia" w:ascii="仿宋" w:hAnsi="仿宋" w:eastAsia="仿宋"/>
          <w:sz w:val="32"/>
          <w:szCs w:val="32"/>
        </w:rPr>
        <w:t xml:space="preserve">的履行。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17.3 甲乙方任何一方违反本</w:t>
      </w:r>
      <w:r>
        <w:rPr>
          <w:rFonts w:hint="eastAsia" w:ascii="仿宋" w:hAnsi="仿宋" w:eastAsia="仿宋"/>
          <w:sz w:val="32"/>
          <w:szCs w:val="32"/>
          <w:lang w:eastAsia="zh-CN"/>
        </w:rPr>
        <w:t>协议</w:t>
      </w:r>
      <w:r>
        <w:rPr>
          <w:rFonts w:hint="eastAsia" w:ascii="仿宋" w:hAnsi="仿宋" w:eastAsia="仿宋"/>
          <w:sz w:val="32"/>
          <w:szCs w:val="32"/>
        </w:rPr>
        <w:t>第15条约定，守约方有权解除本</w:t>
      </w:r>
      <w:r>
        <w:rPr>
          <w:rFonts w:hint="eastAsia" w:ascii="仿宋" w:hAnsi="仿宋" w:eastAsia="仿宋"/>
          <w:sz w:val="32"/>
          <w:szCs w:val="32"/>
          <w:lang w:eastAsia="zh-CN"/>
        </w:rPr>
        <w:t>协议</w:t>
      </w:r>
      <w:r>
        <w:rPr>
          <w:rFonts w:hint="eastAsia" w:ascii="仿宋" w:hAnsi="仿宋" w:eastAsia="仿宋"/>
          <w:sz w:val="32"/>
          <w:szCs w:val="32"/>
        </w:rPr>
        <w:t xml:space="preserve">的履行。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17.4 在国家政策调整或不可抗力发生的情况下，甲、乙双方可根据情况变更或解除本</w:t>
      </w:r>
      <w:r>
        <w:rPr>
          <w:rFonts w:hint="eastAsia" w:ascii="仿宋" w:hAnsi="仿宋" w:eastAsia="仿宋"/>
          <w:sz w:val="32"/>
          <w:szCs w:val="32"/>
          <w:lang w:eastAsia="zh-CN"/>
        </w:rPr>
        <w:t>协议</w:t>
      </w:r>
      <w:r>
        <w:rPr>
          <w:rFonts w:hint="eastAsia" w:ascii="仿宋" w:hAnsi="仿宋" w:eastAsia="仿宋"/>
          <w:sz w:val="32"/>
          <w:szCs w:val="32"/>
        </w:rPr>
        <w:t xml:space="preserve">的履行。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17.5 乙方延迟供货超过10个工作日</w:t>
      </w:r>
      <w:r>
        <w:rPr>
          <w:rFonts w:hint="eastAsia" w:ascii="仿宋" w:hAnsi="仿宋" w:eastAsia="仿宋"/>
          <w:color w:val="auto"/>
          <w:sz w:val="32"/>
          <w:szCs w:val="32"/>
          <w:lang w:val="en-US" w:eastAsia="zh-CN"/>
        </w:rPr>
        <w:t>或乙方提供的医用耗材质量不合格的</w:t>
      </w:r>
      <w:r>
        <w:rPr>
          <w:rFonts w:hint="eastAsia" w:ascii="仿宋" w:hAnsi="仿宋" w:eastAsia="仿宋"/>
          <w:color w:val="auto"/>
          <w:sz w:val="32"/>
          <w:szCs w:val="32"/>
        </w:rPr>
        <w:t>，</w:t>
      </w:r>
      <w:r>
        <w:rPr>
          <w:rFonts w:hint="eastAsia" w:ascii="仿宋" w:hAnsi="仿宋" w:eastAsia="仿宋"/>
          <w:sz w:val="32"/>
          <w:szCs w:val="32"/>
        </w:rPr>
        <w:t>甲方有权直接解除本</w:t>
      </w:r>
      <w:r>
        <w:rPr>
          <w:rFonts w:hint="eastAsia" w:ascii="仿宋" w:hAnsi="仿宋" w:eastAsia="仿宋"/>
          <w:sz w:val="32"/>
          <w:szCs w:val="32"/>
          <w:lang w:eastAsia="zh-CN"/>
        </w:rPr>
        <w:t>协议</w:t>
      </w:r>
      <w:r>
        <w:rPr>
          <w:rFonts w:hint="eastAsia" w:ascii="仿宋" w:hAnsi="仿宋" w:eastAsia="仿宋"/>
          <w:sz w:val="32"/>
          <w:szCs w:val="32"/>
        </w:rPr>
        <w:t xml:space="preserve">的履行。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 xml:space="preserve">17.6 </w:t>
      </w:r>
      <w:r>
        <w:rPr>
          <w:rFonts w:hint="eastAsia" w:ascii="仿宋" w:hAnsi="仿宋" w:eastAsia="仿宋"/>
          <w:sz w:val="32"/>
          <w:szCs w:val="32"/>
          <w:lang w:eastAsia="zh-CN"/>
        </w:rPr>
        <w:t>协议</w:t>
      </w:r>
      <w:r>
        <w:rPr>
          <w:rFonts w:hint="eastAsia" w:ascii="仿宋" w:hAnsi="仿宋" w:eastAsia="仿宋"/>
          <w:sz w:val="32"/>
          <w:szCs w:val="32"/>
        </w:rPr>
        <w:t xml:space="preserve">变更和解除前约定履行但尚未履行的部分，除法律法规有明确规定不能继续履行的，甲、乙双方应继续履行至结束。 </w:t>
      </w:r>
    </w:p>
    <w:p>
      <w:pPr>
        <w:widowControl/>
        <w:shd w:val="clear" w:color="auto" w:fill="FFFFFF"/>
        <w:ind w:firstLine="640" w:firstLineChars="200"/>
        <w:rPr>
          <w:rFonts w:ascii="仿宋" w:hAnsi="仿宋" w:eastAsia="仿宋"/>
          <w:sz w:val="32"/>
          <w:szCs w:val="32"/>
        </w:rPr>
      </w:pPr>
      <w:r>
        <w:rPr>
          <w:rFonts w:hint="eastAsia" w:ascii="黑体" w:hAnsi="黑体" w:eastAsia="黑体" w:cs="黑体"/>
          <w:sz w:val="32"/>
          <w:szCs w:val="32"/>
        </w:rPr>
        <w:t>第十八条 争议的解决方式</w:t>
      </w:r>
      <w:r>
        <w:rPr>
          <w:rFonts w:hint="eastAsia" w:ascii="仿宋" w:hAnsi="仿宋" w:eastAsia="仿宋"/>
          <w:sz w:val="32"/>
          <w:szCs w:val="32"/>
        </w:rPr>
        <w:t xml:space="preserve">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18.1 本</w:t>
      </w:r>
      <w:r>
        <w:rPr>
          <w:rFonts w:hint="eastAsia" w:ascii="仿宋" w:hAnsi="仿宋" w:eastAsia="仿宋"/>
          <w:sz w:val="32"/>
          <w:szCs w:val="32"/>
          <w:lang w:eastAsia="zh-CN"/>
        </w:rPr>
        <w:t>协议</w:t>
      </w:r>
      <w:r>
        <w:rPr>
          <w:rFonts w:hint="eastAsia" w:ascii="仿宋" w:hAnsi="仿宋" w:eastAsia="仿宋"/>
          <w:sz w:val="32"/>
          <w:szCs w:val="32"/>
        </w:rPr>
        <w:t xml:space="preserve">适用中华人民共和国法律法规。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18.2 在</w:t>
      </w:r>
      <w:r>
        <w:rPr>
          <w:rFonts w:hint="eastAsia" w:ascii="仿宋" w:hAnsi="仿宋" w:eastAsia="仿宋"/>
          <w:sz w:val="32"/>
          <w:szCs w:val="32"/>
          <w:lang w:eastAsia="zh-CN"/>
        </w:rPr>
        <w:t>协议</w:t>
      </w:r>
      <w:r>
        <w:rPr>
          <w:rFonts w:hint="eastAsia" w:ascii="仿宋" w:hAnsi="仿宋" w:eastAsia="仿宋"/>
          <w:sz w:val="32"/>
          <w:szCs w:val="32"/>
        </w:rPr>
        <w:t xml:space="preserve">执行过程中发生任何争议，双方应友好协商解决，协商不成，双方同意将争议提交甲方所在地有管辖权的人民法院管辖。 </w:t>
      </w:r>
    </w:p>
    <w:p>
      <w:pPr>
        <w:widowControl/>
        <w:shd w:val="clear" w:color="auto" w:fill="FFFFFF"/>
        <w:ind w:firstLine="640" w:firstLineChars="200"/>
        <w:rPr>
          <w:rFonts w:ascii="黑体" w:hAnsi="黑体" w:eastAsia="黑体" w:cs="黑体"/>
          <w:sz w:val="32"/>
          <w:szCs w:val="32"/>
        </w:rPr>
      </w:pPr>
      <w:r>
        <w:rPr>
          <w:rFonts w:hint="eastAsia" w:ascii="黑体" w:hAnsi="黑体" w:eastAsia="黑体" w:cs="黑体"/>
          <w:sz w:val="32"/>
          <w:szCs w:val="32"/>
        </w:rPr>
        <w:t xml:space="preserve">第十九条 其他条款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19.1 本</w:t>
      </w:r>
      <w:r>
        <w:rPr>
          <w:rFonts w:hint="eastAsia" w:ascii="仿宋" w:hAnsi="仿宋" w:eastAsia="仿宋"/>
          <w:sz w:val="32"/>
          <w:szCs w:val="32"/>
          <w:lang w:eastAsia="zh-CN"/>
        </w:rPr>
        <w:t>协议</w:t>
      </w:r>
      <w:r>
        <w:rPr>
          <w:rFonts w:hint="eastAsia" w:ascii="仿宋" w:hAnsi="仿宋" w:eastAsia="仿宋"/>
          <w:sz w:val="32"/>
          <w:szCs w:val="32"/>
        </w:rPr>
        <w:t>未尽事宜，双方应通过友好协商。经双方书面同意可以对</w:t>
      </w:r>
      <w:r>
        <w:rPr>
          <w:rFonts w:hint="eastAsia" w:ascii="仿宋" w:hAnsi="仿宋" w:eastAsia="仿宋"/>
          <w:sz w:val="32"/>
          <w:szCs w:val="32"/>
          <w:lang w:eastAsia="zh-CN"/>
        </w:rPr>
        <w:t>协议</w:t>
      </w:r>
      <w:r>
        <w:rPr>
          <w:rFonts w:hint="eastAsia" w:ascii="仿宋" w:hAnsi="仿宋" w:eastAsia="仿宋"/>
          <w:sz w:val="32"/>
          <w:szCs w:val="32"/>
        </w:rPr>
        <w:t>条款进行补充或修改，根据需要可另行签订补充</w:t>
      </w:r>
      <w:r>
        <w:rPr>
          <w:rFonts w:hint="eastAsia" w:ascii="仿宋" w:hAnsi="仿宋" w:eastAsia="仿宋"/>
          <w:sz w:val="32"/>
          <w:szCs w:val="32"/>
          <w:lang w:eastAsia="zh-CN"/>
        </w:rPr>
        <w:t>协议</w:t>
      </w:r>
      <w:r>
        <w:rPr>
          <w:rFonts w:hint="eastAsia" w:ascii="仿宋" w:hAnsi="仿宋" w:eastAsia="仿宋"/>
          <w:sz w:val="32"/>
          <w:szCs w:val="32"/>
        </w:rPr>
        <w:t>作为本</w:t>
      </w:r>
      <w:r>
        <w:rPr>
          <w:rFonts w:hint="eastAsia" w:ascii="仿宋" w:hAnsi="仿宋" w:eastAsia="仿宋"/>
          <w:sz w:val="32"/>
          <w:szCs w:val="32"/>
          <w:lang w:eastAsia="zh-CN"/>
        </w:rPr>
        <w:t>协议</w:t>
      </w:r>
      <w:r>
        <w:rPr>
          <w:rFonts w:hint="eastAsia" w:ascii="仿宋" w:hAnsi="仿宋" w:eastAsia="仿宋"/>
          <w:sz w:val="32"/>
          <w:szCs w:val="32"/>
        </w:rPr>
        <w:t xml:space="preserve">的附件，附件具有同等的法律效力。 </w:t>
      </w:r>
    </w:p>
    <w:p>
      <w:pPr>
        <w:widowControl/>
        <w:shd w:val="clear" w:color="auto" w:fill="FFFFFF"/>
        <w:ind w:firstLine="640" w:firstLineChars="200"/>
        <w:rPr>
          <w:rFonts w:ascii="仿宋" w:hAnsi="仿宋" w:eastAsia="仿宋"/>
          <w:sz w:val="32"/>
          <w:szCs w:val="32"/>
        </w:rPr>
      </w:pPr>
      <w:r>
        <w:rPr>
          <w:rFonts w:hint="eastAsia" w:ascii="仿宋" w:hAnsi="仿宋" w:eastAsia="仿宋"/>
          <w:sz w:val="32"/>
          <w:szCs w:val="32"/>
        </w:rPr>
        <w:t>19.2本</w:t>
      </w:r>
      <w:r>
        <w:rPr>
          <w:rFonts w:hint="eastAsia" w:ascii="仿宋" w:hAnsi="仿宋" w:eastAsia="仿宋"/>
          <w:sz w:val="32"/>
          <w:szCs w:val="32"/>
          <w:lang w:eastAsia="zh-CN"/>
        </w:rPr>
        <w:t>协议</w:t>
      </w:r>
      <w:r>
        <w:rPr>
          <w:rFonts w:hint="eastAsia" w:ascii="仿宋" w:hAnsi="仿宋" w:eastAsia="仿宋"/>
          <w:sz w:val="32"/>
          <w:szCs w:val="32"/>
        </w:rPr>
        <w:t>一式四份，甲、乙双方各执两份。本</w:t>
      </w:r>
      <w:r>
        <w:rPr>
          <w:rFonts w:hint="eastAsia" w:ascii="仿宋" w:hAnsi="仿宋" w:eastAsia="仿宋"/>
          <w:sz w:val="32"/>
          <w:szCs w:val="32"/>
          <w:lang w:eastAsia="zh-CN"/>
        </w:rPr>
        <w:t>协议</w:t>
      </w:r>
      <w:r>
        <w:rPr>
          <w:rFonts w:hint="eastAsia" w:ascii="仿宋" w:hAnsi="仿宋" w:eastAsia="仿宋"/>
          <w:sz w:val="32"/>
          <w:szCs w:val="32"/>
        </w:rPr>
        <w:t xml:space="preserve">经甲、乙双方法定代表人（负责人）或授权代理人签字并加盖公章后生效。 </w:t>
      </w:r>
    </w:p>
    <w:p>
      <w:pPr>
        <w:widowControl/>
        <w:shd w:val="clear" w:color="auto" w:fill="FFFFFF"/>
        <w:ind w:firstLine="640" w:firstLineChars="200"/>
        <w:rPr>
          <w:rFonts w:ascii="仿宋" w:hAnsi="仿宋" w:eastAsia="仿宋"/>
          <w:sz w:val="32"/>
          <w:szCs w:val="32"/>
        </w:rPr>
      </w:pPr>
    </w:p>
    <w:p>
      <w:pPr>
        <w:widowControl/>
        <w:shd w:val="clear" w:color="auto" w:fill="FFFFFF"/>
        <w:spacing w:line="540" w:lineRule="atLeast"/>
        <w:rPr>
          <w:rFonts w:hint="eastAsia" w:ascii="仿宋" w:hAnsi="仿宋" w:eastAsia="仿宋"/>
          <w:sz w:val="32"/>
          <w:szCs w:val="32"/>
        </w:rPr>
      </w:pPr>
      <w:r>
        <w:rPr>
          <w:rFonts w:hint="eastAsia" w:ascii="仿宋" w:hAnsi="仿宋" w:eastAsia="仿宋"/>
          <w:sz w:val="32"/>
          <w:szCs w:val="32"/>
        </w:rPr>
        <w:t xml:space="preserve">甲方（盖章）：           </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乙方（盖章）： </w:t>
      </w:r>
    </w:p>
    <w:p>
      <w:pPr>
        <w:widowControl/>
        <w:shd w:val="clear" w:color="auto" w:fill="FFFFFF"/>
        <w:spacing w:line="540" w:lineRule="atLeast"/>
        <w:rPr>
          <w:rFonts w:hint="eastAsia" w:ascii="仿宋" w:hAnsi="仿宋" w:eastAsia="仿宋"/>
          <w:color w:val="FF0000"/>
          <w:sz w:val="32"/>
          <w:szCs w:val="32"/>
          <w:lang w:eastAsia="zh-CN"/>
        </w:rPr>
      </w:pPr>
      <w:r>
        <w:rPr>
          <w:rFonts w:hint="eastAsia" w:ascii="仿宋" w:hAnsi="仿宋" w:eastAsia="仿宋"/>
          <w:sz w:val="32"/>
          <w:szCs w:val="32"/>
        </w:rPr>
        <w:t>法定代表人</w:t>
      </w:r>
      <w:r>
        <w:rPr>
          <w:rFonts w:hint="eastAsia" w:ascii="仿宋" w:hAnsi="仿宋" w:eastAsia="仿宋"/>
          <w:strike w:val="0"/>
          <w:dstrike w:val="0"/>
          <w:sz w:val="32"/>
          <w:szCs w:val="32"/>
        </w:rPr>
        <w:t>（签章）：</w:t>
      </w:r>
      <w:r>
        <w:rPr>
          <w:rFonts w:hint="eastAsia" w:ascii="仿宋" w:hAnsi="仿宋" w:eastAsia="仿宋"/>
          <w:strike w:val="0"/>
          <w:sz w:val="32"/>
          <w:szCs w:val="32"/>
        </w:rPr>
        <w:t xml:space="preserve"> </w:t>
      </w:r>
      <w:r>
        <w:rPr>
          <w:rFonts w:hint="eastAsia" w:ascii="仿宋" w:hAnsi="仿宋" w:eastAsia="仿宋"/>
          <w:strike w:val="0"/>
          <w:sz w:val="32"/>
          <w:szCs w:val="32"/>
          <w:lang w:val="en-US" w:eastAsia="zh-CN"/>
        </w:rPr>
        <w:t xml:space="preserve">        </w:t>
      </w:r>
      <w:r>
        <w:rPr>
          <w:rFonts w:hint="eastAsia" w:ascii="仿宋" w:hAnsi="仿宋" w:eastAsia="仿宋"/>
          <w:sz w:val="32"/>
          <w:szCs w:val="32"/>
        </w:rPr>
        <w:t>法定代表人</w:t>
      </w:r>
      <w:r>
        <w:rPr>
          <w:rFonts w:hint="eastAsia" w:ascii="仿宋" w:hAnsi="仿宋" w:eastAsia="仿宋"/>
          <w:strike w:val="0"/>
          <w:dstrike w:val="0"/>
          <w:sz w:val="32"/>
          <w:szCs w:val="32"/>
        </w:rPr>
        <w:t>（签章）：</w:t>
      </w:r>
    </w:p>
    <w:p>
      <w:pPr>
        <w:widowControl/>
        <w:shd w:val="clear" w:color="auto" w:fill="FFFFFF"/>
        <w:spacing w:line="540" w:lineRule="atLeast"/>
        <w:ind w:firstLine="640" w:firstLineChars="200"/>
        <w:rPr>
          <w:rFonts w:ascii="仿宋" w:hAnsi="仿宋" w:eastAsia="仿宋"/>
          <w:sz w:val="32"/>
          <w:szCs w:val="32"/>
        </w:rPr>
      </w:pPr>
    </w:p>
    <w:p>
      <w:pPr>
        <w:widowControl/>
        <w:shd w:val="clear" w:color="auto" w:fill="FFFFFF"/>
        <w:spacing w:line="540" w:lineRule="atLeast"/>
        <w:rPr>
          <w:rFonts w:hint="eastAsia" w:ascii="仿宋" w:hAnsi="仿宋" w:eastAsia="仿宋"/>
          <w:color w:val="FF0000"/>
          <w:sz w:val="32"/>
          <w:szCs w:val="32"/>
          <w:lang w:eastAsia="zh-CN"/>
        </w:rPr>
      </w:pPr>
      <w:r>
        <w:rPr>
          <w:rFonts w:hint="eastAsia" w:ascii="仿宋" w:hAnsi="仿宋" w:eastAsia="仿宋"/>
          <w:sz w:val="32"/>
          <w:szCs w:val="32"/>
        </w:rPr>
        <w:t>签字日期：___年__月__日</w:t>
      </w:r>
      <w:r>
        <w:rPr>
          <w:rFonts w:hint="eastAsia" w:ascii="仿宋" w:hAnsi="仿宋" w:eastAsia="仿宋"/>
          <w:sz w:val="32"/>
          <w:szCs w:val="32"/>
          <w:lang w:val="en-US" w:eastAsia="zh-CN"/>
        </w:rPr>
        <w:t xml:space="preserve">   </w:t>
      </w:r>
      <w:r>
        <w:rPr>
          <w:rFonts w:hint="eastAsia" w:ascii="仿宋" w:hAnsi="仿宋" w:eastAsia="仿宋"/>
          <w:sz w:val="32"/>
          <w:szCs w:val="32"/>
        </w:rPr>
        <w:t>签字日期：___年__月__日</w:t>
      </w:r>
    </w:p>
    <w:p>
      <w:pPr>
        <w:spacing w:line="240" w:lineRule="exact"/>
        <w:rPr>
          <w:rFonts w:ascii="方正小标宋简体" w:eastAsia="方正小标宋简体"/>
          <w:sz w:val="15"/>
          <w:szCs w:val="15"/>
        </w:rPr>
      </w:pPr>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093380"/>
    </w:sdtPr>
    <w:sdtContent>
      <w:p>
        <w:pPr>
          <w:pStyle w:val="3"/>
          <w:jc w:val="right"/>
        </w:pPr>
        <w:r>
          <w:fldChar w:fldCharType="begin"/>
        </w:r>
        <w:r>
          <w:instrText xml:space="preserve">PAGE   \* MERGEFORMAT</w:instrText>
        </w:r>
        <w:r>
          <w:fldChar w:fldCharType="separate"/>
        </w:r>
        <w:r>
          <w:rPr>
            <w:lang w:val="zh-CN"/>
          </w:rPr>
          <w:t>6</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251AD1"/>
    <w:multiLevelType w:val="singleLevel"/>
    <w:tmpl w:val="63251AD1"/>
    <w:lvl w:ilvl="0" w:tentative="0">
      <w:start w:val="4"/>
      <w:numFmt w:val="chineseCounting"/>
      <w:suff w:val="space"/>
      <w:lvlText w:val="第%1条"/>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2E90"/>
    <w:rsid w:val="00001276"/>
    <w:rsid w:val="00011676"/>
    <w:rsid w:val="000147E7"/>
    <w:rsid w:val="00024955"/>
    <w:rsid w:val="0003336C"/>
    <w:rsid w:val="00040D28"/>
    <w:rsid w:val="000863CC"/>
    <w:rsid w:val="00087B08"/>
    <w:rsid w:val="00090A2B"/>
    <w:rsid w:val="000A75A6"/>
    <w:rsid w:val="000E4575"/>
    <w:rsid w:val="001150CD"/>
    <w:rsid w:val="00116AF2"/>
    <w:rsid w:val="00125814"/>
    <w:rsid w:val="00154FAE"/>
    <w:rsid w:val="0017047E"/>
    <w:rsid w:val="00182E8C"/>
    <w:rsid w:val="001A3338"/>
    <w:rsid w:val="001B7C66"/>
    <w:rsid w:val="001D36FB"/>
    <w:rsid w:val="001D4058"/>
    <w:rsid w:val="001F2F91"/>
    <w:rsid w:val="001F7A84"/>
    <w:rsid w:val="002144DA"/>
    <w:rsid w:val="00214700"/>
    <w:rsid w:val="002147F8"/>
    <w:rsid w:val="00227076"/>
    <w:rsid w:val="00281DD8"/>
    <w:rsid w:val="00287E70"/>
    <w:rsid w:val="0029412A"/>
    <w:rsid w:val="002A533D"/>
    <w:rsid w:val="002D4B61"/>
    <w:rsid w:val="00310332"/>
    <w:rsid w:val="00391C66"/>
    <w:rsid w:val="003A3336"/>
    <w:rsid w:val="004026B0"/>
    <w:rsid w:val="004443D0"/>
    <w:rsid w:val="00444AC0"/>
    <w:rsid w:val="00454AD4"/>
    <w:rsid w:val="00463691"/>
    <w:rsid w:val="004A7DAF"/>
    <w:rsid w:val="004E437B"/>
    <w:rsid w:val="0050045C"/>
    <w:rsid w:val="00514C3B"/>
    <w:rsid w:val="00520C8D"/>
    <w:rsid w:val="00521240"/>
    <w:rsid w:val="0053379B"/>
    <w:rsid w:val="00566CB4"/>
    <w:rsid w:val="005A38CF"/>
    <w:rsid w:val="005D471C"/>
    <w:rsid w:val="005F03C4"/>
    <w:rsid w:val="0063784F"/>
    <w:rsid w:val="0064514A"/>
    <w:rsid w:val="006A078E"/>
    <w:rsid w:val="006A354B"/>
    <w:rsid w:val="006B01BE"/>
    <w:rsid w:val="006F1978"/>
    <w:rsid w:val="007072A5"/>
    <w:rsid w:val="00713D91"/>
    <w:rsid w:val="00734354"/>
    <w:rsid w:val="0074568F"/>
    <w:rsid w:val="00752D21"/>
    <w:rsid w:val="00754918"/>
    <w:rsid w:val="00774AD7"/>
    <w:rsid w:val="007A76B9"/>
    <w:rsid w:val="007D6C2D"/>
    <w:rsid w:val="007E0BB4"/>
    <w:rsid w:val="00814344"/>
    <w:rsid w:val="00822B0D"/>
    <w:rsid w:val="00827DD6"/>
    <w:rsid w:val="00831926"/>
    <w:rsid w:val="00841B31"/>
    <w:rsid w:val="008824E6"/>
    <w:rsid w:val="008A41BB"/>
    <w:rsid w:val="008C1A81"/>
    <w:rsid w:val="008C5F8E"/>
    <w:rsid w:val="008E169F"/>
    <w:rsid w:val="00902976"/>
    <w:rsid w:val="0091787C"/>
    <w:rsid w:val="00955560"/>
    <w:rsid w:val="00961487"/>
    <w:rsid w:val="0097537A"/>
    <w:rsid w:val="00981D1F"/>
    <w:rsid w:val="0099029B"/>
    <w:rsid w:val="009A3955"/>
    <w:rsid w:val="00A6501B"/>
    <w:rsid w:val="00AB1EE7"/>
    <w:rsid w:val="00AB278F"/>
    <w:rsid w:val="00AB2DAC"/>
    <w:rsid w:val="00AE3DFB"/>
    <w:rsid w:val="00AE753A"/>
    <w:rsid w:val="00B03912"/>
    <w:rsid w:val="00B11F65"/>
    <w:rsid w:val="00B1554C"/>
    <w:rsid w:val="00B553EF"/>
    <w:rsid w:val="00BA6222"/>
    <w:rsid w:val="00BD5036"/>
    <w:rsid w:val="00C12E90"/>
    <w:rsid w:val="00C34973"/>
    <w:rsid w:val="00C50CF7"/>
    <w:rsid w:val="00C91115"/>
    <w:rsid w:val="00C927F2"/>
    <w:rsid w:val="00CE48ED"/>
    <w:rsid w:val="00CE6E6D"/>
    <w:rsid w:val="00D10B43"/>
    <w:rsid w:val="00D14A72"/>
    <w:rsid w:val="00D918C4"/>
    <w:rsid w:val="00D92333"/>
    <w:rsid w:val="00E17960"/>
    <w:rsid w:val="00E218F1"/>
    <w:rsid w:val="00E326AE"/>
    <w:rsid w:val="00E73902"/>
    <w:rsid w:val="00E8536C"/>
    <w:rsid w:val="00ED7A07"/>
    <w:rsid w:val="00EE603B"/>
    <w:rsid w:val="00F010C9"/>
    <w:rsid w:val="00F92DD4"/>
    <w:rsid w:val="00FB3743"/>
    <w:rsid w:val="00FC08B1"/>
    <w:rsid w:val="00FD5413"/>
    <w:rsid w:val="00FF0451"/>
    <w:rsid w:val="023804EC"/>
    <w:rsid w:val="054F14EA"/>
    <w:rsid w:val="06DE5100"/>
    <w:rsid w:val="087B6687"/>
    <w:rsid w:val="0AB5718A"/>
    <w:rsid w:val="0B181B46"/>
    <w:rsid w:val="0BD16D35"/>
    <w:rsid w:val="0E495AAD"/>
    <w:rsid w:val="11A32EE1"/>
    <w:rsid w:val="16D708E9"/>
    <w:rsid w:val="1E3C2C38"/>
    <w:rsid w:val="22244AF2"/>
    <w:rsid w:val="2332695C"/>
    <w:rsid w:val="2C735225"/>
    <w:rsid w:val="31D624FD"/>
    <w:rsid w:val="34C77DD8"/>
    <w:rsid w:val="3E4B4CC2"/>
    <w:rsid w:val="3F511CB1"/>
    <w:rsid w:val="411604FE"/>
    <w:rsid w:val="4CEA5FF8"/>
    <w:rsid w:val="547E4CBA"/>
    <w:rsid w:val="597712DE"/>
    <w:rsid w:val="5BFFC0C1"/>
    <w:rsid w:val="5CEC0251"/>
    <w:rsid w:val="60237A59"/>
    <w:rsid w:val="61CC15A7"/>
    <w:rsid w:val="6325149F"/>
    <w:rsid w:val="65003668"/>
    <w:rsid w:val="651E05BD"/>
    <w:rsid w:val="663306BC"/>
    <w:rsid w:val="68A31260"/>
    <w:rsid w:val="6B723E25"/>
    <w:rsid w:val="6C1812A4"/>
    <w:rsid w:val="6DE55539"/>
    <w:rsid w:val="6E4B2F47"/>
    <w:rsid w:val="709812DF"/>
    <w:rsid w:val="73582776"/>
    <w:rsid w:val="74FA3F7A"/>
    <w:rsid w:val="793C666F"/>
    <w:rsid w:val="7BDABAD6"/>
    <w:rsid w:val="7CEC21F1"/>
    <w:rsid w:val="7DFE1A46"/>
    <w:rsid w:val="7FFF9B73"/>
    <w:rsid w:val="9F6DA0A9"/>
    <w:rsid w:val="D7FF0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kern w:val="0"/>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link w:val="3"/>
    <w:qFormat/>
    <w:uiPriority w:val="99"/>
    <w:rPr>
      <w:kern w:val="2"/>
      <w:sz w:val="18"/>
      <w:szCs w:val="18"/>
    </w:rPr>
  </w:style>
  <w:style w:type="character" w:customStyle="1" w:styleId="8">
    <w:name w:val="页眉 字符"/>
    <w:link w:val="4"/>
    <w:semiHidden/>
    <w:qFormat/>
    <w:uiPriority w:val="99"/>
    <w:rPr>
      <w:kern w:val="2"/>
      <w:sz w:val="18"/>
      <w:szCs w:val="18"/>
    </w:rPr>
  </w:style>
  <w:style w:type="character" w:customStyle="1" w:styleId="9">
    <w:name w:val="批注框文本 字符"/>
    <w:link w:val="2"/>
    <w:semiHidden/>
    <w:qFormat/>
    <w:uiPriority w:val="99"/>
    <w:rPr>
      <w:sz w:val="18"/>
      <w:szCs w:val="18"/>
    </w:rPr>
  </w:style>
  <w:style w:type="paragraph" w:customStyle="1"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777</Words>
  <Characters>4432</Characters>
  <Lines>36</Lines>
  <Paragraphs>10</Paragraphs>
  <TotalTime>45</TotalTime>
  <ScaleCrop>false</ScaleCrop>
  <LinksUpToDate>false</LinksUpToDate>
  <CharactersWithSpaces>5199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2020-09-06T06:42:00Z</dcterms:created>
  <dc:creator>徐顺祥</dc:creator>
  <cp:lastModifiedBy>thtf</cp:lastModifiedBy>
  <cp:lastPrinted>2020-09-24T07:06:00Z</cp:lastPrinted>
  <dcterms:modified xsi:type="dcterms:W3CDTF">2023-11-13T13:46:53Z</dcterms:modified>
  <dc:title>辽宁省医用耗材带量采购购销合同范本</dc:title>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