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pStyle w:val="3"/>
        <w:jc w:val="left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eastAsia="文鼎小标宋简" w:cs="Times New Roman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939165</wp:posOffset>
                </wp:positionV>
                <wp:extent cx="5316855" cy="952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855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73.95pt;height:0.75pt;width:418.65pt;z-index:251660288;mso-width-relative:page;mso-height-relative:page;" filled="f" stroked="t" coordsize="21600,21600" o:gfxdata="UEsDBAoAAAAAAIdO4kAAAAAAAAAAAAAAAAAEAAAAZHJzL1BLAwQUAAAACACHTuJACj+gYNUAAAAK&#10;AQAADwAAAGRycy9kb3ducmV2LnhtbE2PPW+DMBCG90r9D9ZV6pYYGkIIxURqpc5RSZZuB74AKrYR&#10;dgL9971M7XjvPXo/isNiBnGjyffOKojXEQiyjdO9bRWcTx+rDIQPaDUOzpKCH/JwKB8fCsy1m+0n&#10;3arQCjaxPkcFXQhjLqVvOjLo124ky7+LmwwGPqdW6glnNjeDfImiVBrsLSd0ONJ7R813dTUKdon+&#10;cpi+bevtfDwFunRVdlyUen6Ko1cQgZbwB8O9PleHkjvV7mq1F4OCVbxhkvVktwfBQLZJeVx9V/YJ&#10;yLKQ/yeUv1BLAwQUAAAACACHTuJAzxzyJPEBAAC6AwAADgAAAGRycy9lMm9Eb2MueG1srVNLjhMx&#10;EN0jcQfLe9JJUIahlc4sEoYNgkjAASq2u9uSfyp70skluAASK2AFrGbPaWA4BmUnhAE2CNELd/lT&#10;r+o9P88vdtawrcKovWv4ZDTmTDnhpXZdw1++uLx3zllM4CQY71TD9yryi8XdO/Mh1Grqe2+kQkYg&#10;LtZDaHifUqirKopeWYgjH5SjzdajhURT7CqJMBC6NdV0PD6rBo8yoBcqRlpdHTb5ouC3rRLpWdtG&#10;lZhpOPWWyohl3OSxWsyh7hBCr8WxDfiHLixoR0VPUCtIwK5Q/wFltUAffZtGwtvKt60WqnAgNpPx&#10;b2ye9xBU4ULixHCSKf4/WPF0u0amZcNnnDmwdEU3r6+/vnp38+njl7fX3z6/yfGH92yWpRpCrClj&#10;6dZ4nMWwxsx716LNf2LEdkXe/UletUtM0OLs/uTsfEZ1BO09nE0LZPUzN2BMj5W3LAcNjwlBd31a&#10;eufoHj1OisKwfRITVafEHwm5sHFsIANOH4zpmgWQlVoDiUIbiFx0XUmO3mh5qY3JKRG7zdIg20I2&#10;R/kySQL+5ViusoLYH86VrYNt0F85SQlQ9wrkIydZ2gcS0JHTee7GKsmZUfQwclROJtDmb05SE8Zl&#10;aFVMfKSc9T8onqONl/tyEVWekUFK70czZwfenlN8+8k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P6Bg1QAAAAoBAAAPAAAAAAAAAAEAIAAAACIAAABkcnMvZG93bnJldi54bWxQSwECFAAUAAAA&#10;CACHTuJAzxzyJPEBAAC6AwAADgAAAAAAAAABACAAAAAkAQAAZHJzL2Uyb0RvYy54bWxQSwUGAAAA&#10;AAYABgBZAQAAhwUAAAAA&#10;">
                <v:path arrowok="t"/>
                <v:fill on="f" focussize="0,0"/>
                <v:stroke weight="1pt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</w:rPr>
        <w:object>
          <v:shape id="_x0000_i1025" o:spt="75" type="#_x0000_t75" style="height:62.25pt;width:63.15pt;" o:ole="t" filled="f" o:preferrelative="t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b/>
          <w:bCs/>
          <w:sz w:val="52"/>
          <w:szCs w:val="52"/>
        </w:rPr>
        <w:t>卫 生 行 政 执 法 文 书</w:t>
      </w:r>
      <w:r>
        <w:rPr>
          <w:rFonts w:ascii="Times New Roman" w:hAnsi="Times New Roman" w:eastAsia="黑体" w:cs="Times New Roman"/>
          <w:sz w:val="32"/>
        </w:rPr>
        <w:t>　</w:t>
      </w:r>
      <w:r>
        <w:rPr>
          <w:rFonts w:ascii="Times New Roman" w:hAnsi="Times New Roman" w:cs="Times New Roman"/>
          <w:sz w:val="32"/>
        </w:rPr>
        <w:t>　</w:t>
      </w:r>
    </w:p>
    <w:p>
      <w:pPr>
        <w:pStyle w:val="3"/>
        <w:spacing w:line="500" w:lineRule="exact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文号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</w:p>
    <w:p>
      <w:pPr>
        <w:pStyle w:val="3"/>
        <w:spacing w:line="5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44"/>
          <w:szCs w:val="44"/>
        </w:rPr>
        <w:t>不予行政处罚决定书</w:t>
      </w:r>
    </w:p>
    <w:p>
      <w:pPr>
        <w:pStyle w:val="3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　</w:t>
      </w:r>
      <w:r>
        <w:rPr>
          <w:rFonts w:ascii="Times New Roman" w:hAnsi="Times New Roman" w:eastAsia="仿宋_GB2312" w:cs="Times New Roman"/>
        </w:rPr>
        <w:t xml:space="preserve"> </w:t>
      </w:r>
    </w:p>
    <w:p>
      <w:pPr>
        <w:pStyle w:val="3"/>
        <w:spacing w:line="44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当 事 人：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我委/局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日对你（单位）检查发现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（违法行为）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，经查，你（单位）本次违法行为违反了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的规定，鉴于本次违法行为系初次发生、危害后果轻微，且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日经复查已改正上述违法行为，依据《中华人民共和国行政处罚法》第三十三条第一款的规定，结合</w:t>
      </w:r>
      <w:r>
        <w:rPr>
          <w:rFonts w:hint="eastAsia" w:eastAsia="仿宋_GB2312" w:cs="Times New Roman"/>
          <w:bCs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所列情形，本机关决定对你（单位）不予行政处罚。</w:t>
      </w:r>
    </w:p>
    <w:p>
      <w:pPr>
        <w:snapToGrid w:val="0"/>
        <w:spacing w:line="440" w:lineRule="exact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如你（单位）不服本决定，可在收到本决定书之日起六十日内向</w:t>
      </w:r>
    </w:p>
    <w:p>
      <w:pPr>
        <w:snapToGrid w:val="0"/>
        <w:spacing w:line="440" w:lineRule="exac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人民政府申请行政复议，也可在收到本决定书之日起六个月内直接向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人民法院起诉，但本决定不停止执行。</w:t>
      </w:r>
    </w:p>
    <w:p>
      <w:pPr>
        <w:snapToGrid w:val="0"/>
        <w:spacing w:line="440" w:lineRule="exact"/>
        <w:rPr>
          <w:rFonts w:ascii="Times New Roman" w:hAnsi="Times New Roman" w:eastAsia="仿宋_GB2312" w:cs="Times New Roman"/>
          <w:bCs/>
          <w:sz w:val="28"/>
          <w:szCs w:val="28"/>
          <w:highlight w:val="yellow"/>
        </w:rPr>
      </w:pPr>
    </w:p>
    <w:p>
      <w:pPr>
        <w:pStyle w:val="3"/>
        <w:spacing w:line="440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行政执法人员</w:t>
      </w: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 xml:space="preserve">签名：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***卫生健康委员会（局）</w:t>
      </w:r>
    </w:p>
    <w:p>
      <w:pPr>
        <w:pStyle w:val="3"/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　</w:t>
      </w:r>
      <w:r>
        <w:rPr>
          <w:rFonts w:hint="eastAsia" w:ascii="Times New Roman" w:hAnsi="Times New Roman" w:eastAsia="仿宋_GB2312" w:cs="Times New Roman"/>
          <w:strike w:val="0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　　       年    月    日</w:t>
      </w:r>
    </w:p>
    <w:p>
      <w:pPr>
        <w:spacing w:line="440" w:lineRule="exact"/>
        <w:rPr>
          <w:rFonts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u w:val="single"/>
        </w:rPr>
        <w:t xml:space="preserve">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我于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日收到本不予行政处罚决定书，卫生行政执法人员在送达前已向我（单位）告知了陈述和申辩权利，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我（单位）放弃陈述和申辩/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并听取了我（单位）的陈述和申辩。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当事人签名：   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 年    月　  日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3"/>
              <w:ind w:left="629" w:hanging="629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备注：本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决定</w:t>
            </w:r>
            <w:r>
              <w:rPr>
                <w:rFonts w:ascii="Times New Roman" w:hAnsi="Times New Roman" w:eastAsia="仿宋_GB2312" w:cs="Times New Roman"/>
                <w:szCs w:val="21"/>
              </w:rPr>
              <w:t>书一式两联，第一联留存执法案卷，第二联交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当事人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 </w:t>
            </w:r>
          </w:p>
        </w:tc>
      </w:tr>
    </w:tbl>
    <w:p>
      <w:pPr>
        <w:spacing w:line="20" w:lineRule="exact"/>
        <w:rPr>
          <w:rFonts w:eastAsia="等线" w:cs="Times New Roman"/>
          <w:sz w:val="32"/>
          <w:szCs w:val="32"/>
        </w:rPr>
      </w:pPr>
    </w:p>
    <w:p>
      <w:r>
        <w:rPr>
          <w:rFonts w:cs="Times New Roman"/>
        </w:rPr>
        <w:t xml:space="preserve">                                                      </w:t>
      </w:r>
      <w:r>
        <w:rPr>
          <w:rFonts w:hint="default" w:cs="Times New Roman"/>
          <w:b/>
          <w:bCs/>
          <w:sz w:val="18"/>
          <w:szCs w:val="18"/>
        </w:rPr>
        <w:t>浙江省卫生健康委员会制定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F3FBD"/>
    <w:rsid w:val="4C3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2023-09-18T02:58:00Z</dcterms:created>
  <dc:creator>admin</dc:creator>
  <cp:lastModifiedBy>admin</cp:lastModifiedBy>
  <dcterms:modified xsi:type="dcterms:W3CDTF">2023-09-18T02:59:14Z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