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3A1" w:rsidRPr="00603B15" w:rsidRDefault="000613A1" w:rsidP="000613A1">
      <w:pPr>
        <w:adjustRightInd w:val="0"/>
        <w:snapToGrid w:val="0"/>
        <w:jc w:val="center"/>
        <w:rPr>
          <w:rFonts w:eastAsia="方正小标宋简体"/>
          <w:sz w:val="44"/>
          <w:szCs w:val="44"/>
        </w:rPr>
      </w:pPr>
      <w:r w:rsidRPr="00603B15">
        <w:rPr>
          <w:rFonts w:eastAsia="方正小标宋简体"/>
          <w:sz w:val="44"/>
          <w:szCs w:val="44"/>
        </w:rPr>
        <w:t>成都市促进大数据产业发展专项政策</w:t>
      </w:r>
    </w:p>
    <w:p w:rsidR="000613A1" w:rsidRDefault="000613A1" w:rsidP="000613A1">
      <w:pPr>
        <w:adjustRightInd w:val="0"/>
        <w:snapToGrid w:val="0"/>
        <w:ind w:firstLineChars="200" w:firstLine="872"/>
        <w:jc w:val="center"/>
        <w:rPr>
          <w:rFonts w:eastAsia="方正小标宋简体" w:hint="eastAsia"/>
          <w:sz w:val="44"/>
          <w:szCs w:val="44"/>
        </w:rPr>
      </w:pPr>
      <w:bookmarkStart w:id="0" w:name="_Toc13263"/>
      <w:bookmarkStart w:id="1" w:name="_Toc83"/>
      <w:bookmarkStart w:id="2" w:name="_Toc21304"/>
      <w:r w:rsidRPr="00603B15">
        <w:rPr>
          <w:rFonts w:eastAsia="方正小标宋简体"/>
          <w:sz w:val="44"/>
          <w:szCs w:val="44"/>
        </w:rPr>
        <w:t>实施细则（修订）</w:t>
      </w:r>
      <w:bookmarkEnd w:id="0"/>
      <w:bookmarkEnd w:id="1"/>
      <w:bookmarkEnd w:id="2"/>
    </w:p>
    <w:p w:rsidR="000613A1" w:rsidRPr="00603B15" w:rsidRDefault="000613A1" w:rsidP="000613A1">
      <w:pPr>
        <w:adjustRightInd w:val="0"/>
        <w:snapToGrid w:val="0"/>
        <w:rPr>
          <w:rFonts w:hint="eastAsia"/>
          <w:sz w:val="44"/>
          <w:szCs w:val="44"/>
        </w:rPr>
      </w:pP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为贯彻落实《</w:t>
      </w:r>
      <w:r w:rsidRPr="00E22DF1">
        <w:rPr>
          <w:rFonts w:hint="eastAsia"/>
        </w:rPr>
        <w:t>成都市人民政府办公厅</w:t>
      </w:r>
      <w:r w:rsidRPr="00603B15">
        <w:rPr>
          <w:rFonts w:hint="eastAsia"/>
        </w:rPr>
        <w:t>关于印发成都市促进大数据产业发展专项政策的通知》（成办发〔</w:t>
      </w:r>
      <w:r w:rsidRPr="00603B15">
        <w:rPr>
          <w:rFonts w:hint="eastAsia"/>
        </w:rPr>
        <w:t>2021</w:t>
      </w:r>
      <w:r w:rsidRPr="00603B15">
        <w:rPr>
          <w:rFonts w:hint="eastAsia"/>
        </w:rPr>
        <w:t>〕</w:t>
      </w:r>
      <w:r w:rsidRPr="00603B15">
        <w:rPr>
          <w:rFonts w:hint="eastAsia"/>
        </w:rPr>
        <w:t>61</w:t>
      </w:r>
      <w:r w:rsidRPr="00603B15">
        <w:rPr>
          <w:rFonts w:hint="eastAsia"/>
        </w:rPr>
        <w:t>号），特制定本实施细则。</w:t>
      </w:r>
    </w:p>
    <w:p w:rsidR="000613A1" w:rsidRPr="00297BBC" w:rsidRDefault="000613A1" w:rsidP="000613A1">
      <w:pPr>
        <w:adjustRightInd w:val="0"/>
        <w:snapToGrid w:val="0"/>
        <w:spacing w:line="324" w:lineRule="auto"/>
        <w:ind w:firstLineChars="200" w:firstLine="632"/>
        <w:rPr>
          <w:rFonts w:eastAsia="方正黑体简体" w:hint="eastAsia"/>
        </w:rPr>
      </w:pPr>
      <w:r w:rsidRPr="00297BBC">
        <w:rPr>
          <w:rFonts w:eastAsia="方正黑体简体" w:hint="eastAsia"/>
        </w:rPr>
        <w:t>一、深化数字化赋能行动</w:t>
      </w:r>
    </w:p>
    <w:p w:rsidR="000613A1" w:rsidRPr="00297BBC" w:rsidRDefault="000613A1" w:rsidP="000613A1">
      <w:pPr>
        <w:adjustRightInd w:val="0"/>
        <w:snapToGrid w:val="0"/>
        <w:spacing w:line="324" w:lineRule="auto"/>
        <w:ind w:firstLineChars="200" w:firstLine="632"/>
        <w:rPr>
          <w:rFonts w:eastAsia="方正楷体简体" w:hint="eastAsia"/>
        </w:rPr>
      </w:pPr>
      <w:r w:rsidRPr="00297BBC">
        <w:rPr>
          <w:rFonts w:eastAsia="方正楷体简体" w:hint="eastAsia"/>
        </w:rPr>
        <w:t>（一）数据服务平台建设补助项目</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1</w:t>
      </w:r>
      <w:r>
        <w:rPr>
          <w:rFonts w:hint="eastAsia"/>
        </w:rPr>
        <w:t>．</w:t>
      </w:r>
      <w:r w:rsidRPr="00603B15">
        <w:rPr>
          <w:rFonts w:hint="eastAsia"/>
        </w:rPr>
        <w:t>支持标准</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企业自主投资建设数据服务平台并对外服务企业数达到</w:t>
      </w:r>
      <w:r w:rsidRPr="00603B15">
        <w:rPr>
          <w:rFonts w:hint="eastAsia"/>
        </w:rPr>
        <w:t>200</w:t>
      </w:r>
      <w:r w:rsidRPr="00603B15">
        <w:rPr>
          <w:rFonts w:hint="eastAsia"/>
        </w:rPr>
        <w:t>家（含）以上，按照企业对该项目投资额的</w:t>
      </w:r>
      <w:r w:rsidRPr="00603B15">
        <w:rPr>
          <w:rFonts w:hint="eastAsia"/>
        </w:rPr>
        <w:t>20%</w:t>
      </w:r>
      <w:r w:rsidRPr="00603B15">
        <w:rPr>
          <w:rFonts w:hint="eastAsia"/>
        </w:rPr>
        <w:t>，给予企业最高</w:t>
      </w:r>
      <w:r w:rsidRPr="00603B15">
        <w:rPr>
          <w:rFonts w:hint="eastAsia"/>
        </w:rPr>
        <w:t>300</w:t>
      </w:r>
      <w:r w:rsidRPr="00603B15">
        <w:rPr>
          <w:rFonts w:hint="eastAsia"/>
        </w:rPr>
        <w:t>万元的补助。</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2</w:t>
      </w:r>
      <w:r>
        <w:rPr>
          <w:rFonts w:hint="eastAsia"/>
        </w:rPr>
        <w:t>．</w:t>
      </w:r>
      <w:r w:rsidRPr="00603B15">
        <w:rPr>
          <w:rFonts w:hint="eastAsia"/>
        </w:rPr>
        <w:t>申报条件</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1</w:t>
      </w:r>
      <w:r w:rsidRPr="00603B15">
        <w:rPr>
          <w:rFonts w:hint="eastAsia"/>
        </w:rPr>
        <w:t>）申报单位为具有独立法人资格并从事大数据产业相关服务的企业，且在成都市新经济公共管理服务平台（链接：</w:t>
      </w:r>
      <w:r w:rsidRPr="00603B15">
        <w:rPr>
          <w:rFonts w:hint="eastAsia"/>
        </w:rPr>
        <w:t>www.cdxjj.net</w:t>
      </w:r>
      <w:r w:rsidRPr="00603B15">
        <w:rPr>
          <w:rFonts w:hint="eastAsia"/>
        </w:rPr>
        <w:t>）上填报大数据相关信息。</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2</w:t>
      </w:r>
      <w:r w:rsidRPr="00603B15">
        <w:rPr>
          <w:rFonts w:hint="eastAsia"/>
        </w:rPr>
        <w:t>）申报单位在所属领域具有领先优势，自身拥有或聚集</w:t>
      </w:r>
      <w:r w:rsidRPr="00603B15">
        <w:rPr>
          <w:rFonts w:hint="eastAsia"/>
        </w:rPr>
        <w:lastRenderedPageBreak/>
        <w:t>一定的行业数据资源并已经对外开展数据流通或应用等服务，主要包括采用市场化方式依法依规开展数据服务，构建多源异构数据融合、隐私安全计算等算法库，提供数据挖掘分析和安全供给服务，推动数据要素流通增值等。</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3</w:t>
      </w:r>
      <w:r w:rsidRPr="00603B15">
        <w:rPr>
          <w:rFonts w:hint="eastAsia"/>
        </w:rPr>
        <w:t>）数据服务平台服务企业数达到</w:t>
      </w:r>
      <w:r w:rsidRPr="00603B15">
        <w:rPr>
          <w:rFonts w:hint="eastAsia"/>
        </w:rPr>
        <w:t>200</w:t>
      </w:r>
      <w:r w:rsidRPr="00603B15">
        <w:rPr>
          <w:rFonts w:hint="eastAsia"/>
        </w:rPr>
        <w:t>家（含）以上。</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4</w:t>
      </w:r>
      <w:r w:rsidRPr="00603B15">
        <w:rPr>
          <w:rFonts w:hint="eastAsia"/>
        </w:rPr>
        <w:t>）申报单位开展数据处理活动，应当遵守法律、法规，尊重社会公德和伦理，遵守商业道德和职业道德，诚实守信，履行数据安全保护义务，承担社会责任，不得危害国家安全、公共利益，不得损害个人、组织的合法权益。</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5</w:t>
      </w:r>
      <w:r w:rsidRPr="00603B15">
        <w:rPr>
          <w:rFonts w:hint="eastAsia"/>
        </w:rPr>
        <w:t>）申报单位近三年信用良好、无重大安全事故、无违法记录，未在严重违法失信名单有效期内。</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3</w:t>
      </w:r>
      <w:r>
        <w:rPr>
          <w:rFonts w:hint="eastAsia"/>
        </w:rPr>
        <w:t>．</w:t>
      </w:r>
      <w:r w:rsidRPr="00603B15">
        <w:rPr>
          <w:rFonts w:hint="eastAsia"/>
        </w:rPr>
        <w:t>申报材料</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1</w:t>
      </w:r>
      <w:r w:rsidRPr="00603B15">
        <w:rPr>
          <w:rFonts w:hint="eastAsia"/>
        </w:rPr>
        <w:t>）数据服务平台建设补助项目申报表；</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2</w:t>
      </w:r>
      <w:r w:rsidRPr="00603B15">
        <w:rPr>
          <w:rFonts w:hint="eastAsia"/>
        </w:rPr>
        <w:t>）载有统一社会信用代码的营业执照（复印件）、法定代表人身份证（复印件）；</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3</w:t>
      </w:r>
      <w:r w:rsidRPr="00603B15">
        <w:rPr>
          <w:rFonts w:hint="eastAsia"/>
        </w:rPr>
        <w:t>）</w:t>
      </w:r>
      <w:r w:rsidRPr="00603B15">
        <w:rPr>
          <w:rFonts w:hint="eastAsia"/>
        </w:rPr>
        <w:t>10</w:t>
      </w:r>
      <w:r w:rsidRPr="00603B15">
        <w:rPr>
          <w:rFonts w:hint="eastAsia"/>
        </w:rPr>
        <w:t>家典型企业服务证明材料（包括合同、用户协议或契约文件，服务起止时间、销售额、成效等服务情况说明，系统</w:t>
      </w:r>
      <w:r w:rsidRPr="00603B15">
        <w:rPr>
          <w:rFonts w:hint="eastAsia"/>
        </w:rPr>
        <w:lastRenderedPageBreak/>
        <w:t>用户列表截图）；</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4</w:t>
      </w:r>
      <w:r w:rsidRPr="00603B15">
        <w:rPr>
          <w:rFonts w:hint="eastAsia"/>
        </w:rPr>
        <w:t>）项目投资专项审计报告（由第三方机构出具，报告必须带二维码，包含上一年度该项目实际总投资额、投资明细及对应发票或凭证清单，截至上一年年</w:t>
      </w:r>
      <w:proofErr w:type="gramStart"/>
      <w:r w:rsidRPr="00603B15">
        <w:rPr>
          <w:rFonts w:hint="eastAsia"/>
        </w:rPr>
        <w:t>底对外</w:t>
      </w:r>
      <w:proofErr w:type="gramEnd"/>
      <w:r w:rsidRPr="00603B15">
        <w:rPr>
          <w:rFonts w:hint="eastAsia"/>
        </w:rPr>
        <w:t>服务企业数及企业清单等核心内容）；</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5</w:t>
      </w:r>
      <w:r w:rsidRPr="00603B15">
        <w:rPr>
          <w:rFonts w:hint="eastAsia"/>
        </w:rPr>
        <w:t>）项目建设情况报告（包含平台建设情况、项目团队概况、数据服务情况、创新性等）；</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6</w:t>
      </w:r>
      <w:r w:rsidRPr="00603B15">
        <w:rPr>
          <w:rFonts w:hint="eastAsia"/>
        </w:rPr>
        <w:t>）申报单位年度审计报告（由第三方机构出具，报告必须带二维码）；</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7</w:t>
      </w:r>
      <w:r w:rsidRPr="00603B15">
        <w:rPr>
          <w:rFonts w:hint="eastAsia"/>
        </w:rPr>
        <w:t>）其他相关证明材料。</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4</w:t>
      </w:r>
      <w:r>
        <w:rPr>
          <w:rFonts w:hint="eastAsia"/>
        </w:rPr>
        <w:t>．</w:t>
      </w:r>
      <w:r w:rsidRPr="00603B15">
        <w:rPr>
          <w:rFonts w:hint="eastAsia"/>
        </w:rPr>
        <w:t>政策咨询</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市经信局市</w:t>
      </w:r>
      <w:proofErr w:type="gramStart"/>
      <w:r w:rsidRPr="00603B15">
        <w:rPr>
          <w:rFonts w:hint="eastAsia"/>
        </w:rPr>
        <w:t>新经济委大数据</w:t>
      </w:r>
      <w:proofErr w:type="gramEnd"/>
      <w:r w:rsidRPr="00603B15">
        <w:rPr>
          <w:rFonts w:hint="eastAsia"/>
        </w:rPr>
        <w:t>（区块链）产业处</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联系电话：</w:t>
      </w:r>
      <w:r w:rsidRPr="00603B15">
        <w:rPr>
          <w:rFonts w:hint="eastAsia"/>
        </w:rPr>
        <w:t>028-61884670</w:t>
      </w:r>
    </w:p>
    <w:p w:rsidR="000613A1" w:rsidRPr="00297BBC" w:rsidRDefault="000613A1" w:rsidP="000613A1">
      <w:pPr>
        <w:adjustRightInd w:val="0"/>
        <w:snapToGrid w:val="0"/>
        <w:spacing w:line="324" w:lineRule="auto"/>
        <w:ind w:firstLineChars="200" w:firstLine="632"/>
        <w:rPr>
          <w:rFonts w:eastAsia="方正楷体简体" w:hint="eastAsia"/>
        </w:rPr>
      </w:pPr>
      <w:r w:rsidRPr="00297BBC">
        <w:rPr>
          <w:rFonts w:eastAsia="方正楷体简体" w:hint="eastAsia"/>
        </w:rPr>
        <w:t>（二）数据服务平台流通收益奖励项目</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1</w:t>
      </w:r>
      <w:r>
        <w:rPr>
          <w:rFonts w:hint="eastAsia"/>
        </w:rPr>
        <w:t>．</w:t>
      </w:r>
      <w:r w:rsidRPr="00603B15">
        <w:rPr>
          <w:rFonts w:hint="eastAsia"/>
        </w:rPr>
        <w:t>支持标准</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企业或机构将高价值数据接入数据服务平台加强应用，按照该数据流通收益的</w:t>
      </w:r>
      <w:r w:rsidRPr="00603B15">
        <w:rPr>
          <w:rFonts w:hint="eastAsia"/>
        </w:rPr>
        <w:t>10%</w:t>
      </w:r>
      <w:r w:rsidRPr="00603B15">
        <w:rPr>
          <w:rFonts w:hint="eastAsia"/>
        </w:rPr>
        <w:t>给予数据接入企业或机构最高</w:t>
      </w:r>
      <w:r w:rsidRPr="00603B15">
        <w:rPr>
          <w:rFonts w:hint="eastAsia"/>
        </w:rPr>
        <w:t>100</w:t>
      </w:r>
      <w:r w:rsidRPr="00603B15">
        <w:rPr>
          <w:rFonts w:hint="eastAsia"/>
        </w:rPr>
        <w:t>万元的</w:t>
      </w:r>
      <w:r w:rsidRPr="00603B15">
        <w:rPr>
          <w:rFonts w:hint="eastAsia"/>
        </w:rPr>
        <w:lastRenderedPageBreak/>
        <w:t>奖励。</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2</w:t>
      </w:r>
      <w:r>
        <w:rPr>
          <w:rFonts w:hint="eastAsia"/>
        </w:rPr>
        <w:t>．</w:t>
      </w:r>
      <w:r w:rsidRPr="00603B15">
        <w:rPr>
          <w:rFonts w:hint="eastAsia"/>
        </w:rPr>
        <w:t>申报条件</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1</w:t>
      </w:r>
      <w:r w:rsidRPr="00603B15">
        <w:rPr>
          <w:rFonts w:hint="eastAsia"/>
        </w:rPr>
        <w:t>）申报单位将自身拥有的行业数据接入数据服务平台，且产生流通收益。</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2</w:t>
      </w:r>
      <w:r w:rsidRPr="00603B15">
        <w:rPr>
          <w:rFonts w:hint="eastAsia"/>
        </w:rPr>
        <w:t>）申报单位与数据服务平台建设运营方无三级及以内的股权关系。</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3</w:t>
      </w:r>
      <w:r w:rsidRPr="00603B15">
        <w:rPr>
          <w:rFonts w:hint="eastAsia"/>
        </w:rPr>
        <w:t>）本条款</w:t>
      </w:r>
      <w:proofErr w:type="gramStart"/>
      <w:r w:rsidRPr="00603B15">
        <w:rPr>
          <w:rFonts w:hint="eastAsia"/>
        </w:rPr>
        <w:t>所指数</w:t>
      </w:r>
      <w:proofErr w:type="gramEnd"/>
      <w:r w:rsidRPr="00603B15">
        <w:rPr>
          <w:rFonts w:hint="eastAsia"/>
        </w:rPr>
        <w:t>据服务平台是指经市经信局市新经济委认定并支持的数据服务平台。</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4</w:t>
      </w:r>
      <w:r w:rsidRPr="00603B15">
        <w:rPr>
          <w:rFonts w:hint="eastAsia"/>
        </w:rPr>
        <w:t>）申报单位开展数据处理活动，应当遵守法律、法规，尊重社会公德和伦理，遵守商业道德和职业道德，诚实守信，履行数据安全保护义务，承担社会责任，不得危害国家安全、公共利益，不得损害个人、组织的合法权益。</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5</w:t>
      </w:r>
      <w:r w:rsidRPr="00603B15">
        <w:rPr>
          <w:rFonts w:hint="eastAsia"/>
        </w:rPr>
        <w:t>）申报单位近三年信用良好，无重大安全事故、无违法记录，未在严重违法失信名单有效期内。</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3</w:t>
      </w:r>
      <w:r>
        <w:rPr>
          <w:rFonts w:hint="eastAsia"/>
        </w:rPr>
        <w:t>．</w:t>
      </w:r>
      <w:r w:rsidRPr="00603B15">
        <w:rPr>
          <w:rFonts w:hint="eastAsia"/>
        </w:rPr>
        <w:t>申报材料</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1</w:t>
      </w:r>
      <w:r w:rsidRPr="00603B15">
        <w:rPr>
          <w:rFonts w:hint="eastAsia"/>
        </w:rPr>
        <w:t>）数据服务平台流通收益补助项目申报表；</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2</w:t>
      </w:r>
      <w:r w:rsidRPr="00603B15">
        <w:rPr>
          <w:rFonts w:hint="eastAsia"/>
        </w:rPr>
        <w:t>）载有统一社会信用代码的营业执照（复印件）、法定代</w:t>
      </w:r>
      <w:r w:rsidRPr="00603B15">
        <w:rPr>
          <w:rFonts w:hint="eastAsia"/>
        </w:rPr>
        <w:lastRenderedPageBreak/>
        <w:t>表人身份证（复印件）；</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3</w:t>
      </w:r>
      <w:r w:rsidRPr="00603B15">
        <w:rPr>
          <w:rFonts w:hint="eastAsia"/>
        </w:rPr>
        <w:t>）将数据接入服务平台的证明材料（如数据接入合同、数据接入平台的系统记录、接入数据量记录等）；</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4</w:t>
      </w:r>
      <w:r w:rsidRPr="00603B15">
        <w:rPr>
          <w:rFonts w:hint="eastAsia"/>
        </w:rPr>
        <w:t>）数据流通收益专项审计报告（由第三方机构出具，报告必须带二维码，包含上一年度收益总额及发票清单等核心内容）；</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5</w:t>
      </w:r>
      <w:r w:rsidRPr="00603B15">
        <w:rPr>
          <w:rFonts w:hint="eastAsia"/>
        </w:rPr>
        <w:t>）申报单位年度审计报告（由第三方机构出具，报告必须带二维码）；</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6</w:t>
      </w:r>
      <w:r w:rsidRPr="00603B15">
        <w:rPr>
          <w:rFonts w:hint="eastAsia"/>
        </w:rPr>
        <w:t>）与数据服务平台建设单位无三级及以内股权关系证明；</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7</w:t>
      </w:r>
      <w:r w:rsidRPr="00603B15">
        <w:rPr>
          <w:rFonts w:hint="eastAsia"/>
        </w:rPr>
        <w:t>）其他相关证明材料。</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4</w:t>
      </w:r>
      <w:r>
        <w:rPr>
          <w:rFonts w:hint="eastAsia"/>
        </w:rPr>
        <w:t>．</w:t>
      </w:r>
      <w:r w:rsidRPr="00603B15">
        <w:rPr>
          <w:rFonts w:hint="eastAsia"/>
        </w:rPr>
        <w:t>政策咨询</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市经信局市</w:t>
      </w:r>
      <w:proofErr w:type="gramStart"/>
      <w:r w:rsidRPr="00603B15">
        <w:rPr>
          <w:rFonts w:hint="eastAsia"/>
        </w:rPr>
        <w:t>新经济委大数据</w:t>
      </w:r>
      <w:proofErr w:type="gramEnd"/>
      <w:r w:rsidRPr="00603B15">
        <w:rPr>
          <w:rFonts w:hint="eastAsia"/>
        </w:rPr>
        <w:t>（区块链）产业处</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联系电话：</w:t>
      </w:r>
      <w:r w:rsidRPr="00603B15">
        <w:rPr>
          <w:rFonts w:hint="eastAsia"/>
        </w:rPr>
        <w:t>028-61884670</w:t>
      </w:r>
    </w:p>
    <w:p w:rsidR="000613A1" w:rsidRPr="00297BBC" w:rsidRDefault="000613A1" w:rsidP="000613A1">
      <w:pPr>
        <w:adjustRightInd w:val="0"/>
        <w:snapToGrid w:val="0"/>
        <w:spacing w:line="324" w:lineRule="auto"/>
        <w:ind w:firstLineChars="200" w:firstLine="632"/>
        <w:rPr>
          <w:rFonts w:eastAsia="方正楷体简体" w:hint="eastAsia"/>
        </w:rPr>
      </w:pPr>
      <w:r w:rsidRPr="00297BBC">
        <w:rPr>
          <w:rFonts w:eastAsia="方正楷体简体" w:hint="eastAsia"/>
        </w:rPr>
        <w:t>（三）产业链网络化协同平台建设补助项目</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1</w:t>
      </w:r>
      <w:r>
        <w:rPr>
          <w:rFonts w:hint="eastAsia"/>
        </w:rPr>
        <w:t>．</w:t>
      </w:r>
      <w:r w:rsidRPr="00603B15">
        <w:rPr>
          <w:rFonts w:hint="eastAsia"/>
        </w:rPr>
        <w:t>支持标准</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企业或机构自主投资建设产业链网络化协同平台并对外服务企业数达到</w:t>
      </w:r>
      <w:r w:rsidRPr="00603B15">
        <w:rPr>
          <w:rFonts w:hint="eastAsia"/>
        </w:rPr>
        <w:t>200</w:t>
      </w:r>
      <w:r w:rsidRPr="00603B15">
        <w:rPr>
          <w:rFonts w:hint="eastAsia"/>
        </w:rPr>
        <w:t>家（含）以上，按照企业对该项目投资额的</w:t>
      </w:r>
      <w:r w:rsidRPr="00603B15">
        <w:rPr>
          <w:rFonts w:hint="eastAsia"/>
        </w:rPr>
        <w:t>20%</w:t>
      </w:r>
      <w:r w:rsidRPr="00603B15">
        <w:rPr>
          <w:rFonts w:hint="eastAsia"/>
        </w:rPr>
        <w:t>，给予企业最高</w:t>
      </w:r>
      <w:r w:rsidRPr="00603B15">
        <w:rPr>
          <w:rFonts w:hint="eastAsia"/>
        </w:rPr>
        <w:t>300</w:t>
      </w:r>
      <w:r w:rsidRPr="00603B15">
        <w:rPr>
          <w:rFonts w:hint="eastAsia"/>
        </w:rPr>
        <w:t>万元的补助。</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lastRenderedPageBreak/>
        <w:t>2</w:t>
      </w:r>
      <w:r>
        <w:rPr>
          <w:rFonts w:hint="eastAsia"/>
        </w:rPr>
        <w:t>．</w:t>
      </w:r>
      <w:r w:rsidRPr="00603B15">
        <w:rPr>
          <w:rFonts w:hint="eastAsia"/>
        </w:rPr>
        <w:t>申报条件</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1</w:t>
      </w:r>
      <w:r w:rsidRPr="00603B15">
        <w:rPr>
          <w:rFonts w:hint="eastAsia"/>
        </w:rPr>
        <w:t>）申报单位为具有独立法人资格并从事大数据产业相关服务的行业龙头企业、平台企业或机构，且在成都市新经济公共管理服务平台（链接：</w:t>
      </w:r>
      <w:r w:rsidRPr="00603B15">
        <w:rPr>
          <w:rFonts w:hint="eastAsia"/>
        </w:rPr>
        <w:t>www.cdxjj.net</w:t>
      </w:r>
      <w:r w:rsidRPr="00603B15">
        <w:rPr>
          <w:rFonts w:hint="eastAsia"/>
        </w:rPr>
        <w:t>）上填报大数据相关信息。</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2</w:t>
      </w:r>
      <w:r w:rsidRPr="00603B15">
        <w:rPr>
          <w:rFonts w:hint="eastAsia"/>
        </w:rPr>
        <w:t>）申报单位自主投资建设的产业链网络化协同平台以区域、行业、园区为整体，打通产业链上下游数据通道，促进全渠道、全链条供需调配和精准对接，打造数据供应链引领资源、人才、技术、资金流，能够促进要素资源快速流动优化配置、产业链高效协同。</w:t>
      </w:r>
    </w:p>
    <w:p w:rsidR="000613A1" w:rsidRDefault="000613A1" w:rsidP="000613A1">
      <w:pPr>
        <w:adjustRightInd w:val="0"/>
        <w:snapToGrid w:val="0"/>
        <w:spacing w:line="324" w:lineRule="auto"/>
        <w:ind w:firstLineChars="200" w:firstLine="632"/>
        <w:rPr>
          <w:rFonts w:hint="eastAsia"/>
        </w:rPr>
      </w:pPr>
      <w:r w:rsidRPr="001507E0">
        <w:rPr>
          <w:rFonts w:hint="eastAsia"/>
        </w:rPr>
        <w:t>（</w:t>
      </w:r>
      <w:r w:rsidRPr="001507E0">
        <w:rPr>
          <w:rFonts w:hint="eastAsia"/>
        </w:rPr>
        <w:t>3</w:t>
      </w:r>
      <w:r w:rsidRPr="001507E0">
        <w:rPr>
          <w:rFonts w:hint="eastAsia"/>
        </w:rPr>
        <w:t>）产业链网络化协同平台对外服务企业数达到</w:t>
      </w:r>
      <w:r w:rsidRPr="001507E0">
        <w:rPr>
          <w:rFonts w:hint="eastAsia"/>
        </w:rPr>
        <w:t>200</w:t>
      </w:r>
      <w:r w:rsidRPr="001507E0">
        <w:rPr>
          <w:rFonts w:hint="eastAsia"/>
        </w:rPr>
        <w:t>家（</w:t>
      </w:r>
    </w:p>
    <w:p w:rsidR="000613A1" w:rsidRPr="001507E0" w:rsidRDefault="000613A1" w:rsidP="000613A1">
      <w:pPr>
        <w:adjustRightInd w:val="0"/>
        <w:snapToGrid w:val="0"/>
        <w:spacing w:line="324" w:lineRule="auto"/>
        <w:rPr>
          <w:rFonts w:hint="eastAsia"/>
        </w:rPr>
      </w:pPr>
      <w:r w:rsidRPr="001507E0">
        <w:rPr>
          <w:rFonts w:hint="eastAsia"/>
        </w:rPr>
        <w:t>含）以上。</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4</w:t>
      </w:r>
      <w:r w:rsidRPr="00603B15">
        <w:rPr>
          <w:rFonts w:hint="eastAsia"/>
        </w:rPr>
        <w:t>）申报单位开展数据处理活动，应当遵守法律、法规，尊重社会公德和伦理，遵守商业道德和职业道德，诚实守信，履行数据安全保护义务，承担社会责任，不得危害国家安全、公共利益，不得损害个人、组织的合法权益。</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5</w:t>
      </w:r>
      <w:r w:rsidRPr="00603B15">
        <w:rPr>
          <w:rFonts w:hint="eastAsia"/>
        </w:rPr>
        <w:t>）申报单位近三年信用良好，无重大安全事故、无违法记录，未在严重违法失信名单有效期内。</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lastRenderedPageBreak/>
        <w:t>3</w:t>
      </w:r>
      <w:r>
        <w:rPr>
          <w:rFonts w:hint="eastAsia"/>
        </w:rPr>
        <w:t>．</w:t>
      </w:r>
      <w:r w:rsidRPr="00603B15">
        <w:rPr>
          <w:rFonts w:hint="eastAsia"/>
        </w:rPr>
        <w:t>申报材料</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1</w:t>
      </w:r>
      <w:r w:rsidRPr="00603B15">
        <w:rPr>
          <w:rFonts w:hint="eastAsia"/>
        </w:rPr>
        <w:t>）产业链网络化协同平台建设补助项目申报表；</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2</w:t>
      </w:r>
      <w:r w:rsidRPr="00603B15">
        <w:rPr>
          <w:rFonts w:hint="eastAsia"/>
        </w:rPr>
        <w:t>）载有统一社会信用代码的营业执照（复印件），法定代表人身份证（复印件）；</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3</w:t>
      </w:r>
      <w:r w:rsidRPr="00603B15">
        <w:rPr>
          <w:rFonts w:hint="eastAsia"/>
        </w:rPr>
        <w:t>）</w:t>
      </w:r>
      <w:r w:rsidRPr="00603B15">
        <w:rPr>
          <w:rFonts w:hint="eastAsia"/>
        </w:rPr>
        <w:t>10</w:t>
      </w:r>
      <w:r w:rsidRPr="00603B15">
        <w:rPr>
          <w:rFonts w:hint="eastAsia"/>
        </w:rPr>
        <w:t>家典型企业服务证明材料（包括合同、用户协议或契约文件，服务起止时间、销售额、成效等服务情况说明，系统用户列表截图）；</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4</w:t>
      </w:r>
      <w:r w:rsidRPr="00603B15">
        <w:rPr>
          <w:rFonts w:hint="eastAsia"/>
        </w:rPr>
        <w:t>）项目投资专项审计报告（由第三方机构出具，报告必须带二维码，包含上一年度该项目实际总投资额、投资明细及对应发票或凭证清单，截至上一年年</w:t>
      </w:r>
      <w:proofErr w:type="gramStart"/>
      <w:r w:rsidRPr="00603B15">
        <w:rPr>
          <w:rFonts w:hint="eastAsia"/>
        </w:rPr>
        <w:t>底对外</w:t>
      </w:r>
      <w:proofErr w:type="gramEnd"/>
      <w:r w:rsidRPr="00603B15">
        <w:rPr>
          <w:rFonts w:hint="eastAsia"/>
        </w:rPr>
        <w:t>服务企业数及企业清单等核心内容）</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5</w:t>
      </w:r>
      <w:r w:rsidRPr="00603B15">
        <w:rPr>
          <w:rFonts w:hint="eastAsia"/>
        </w:rPr>
        <w:t>）项目建设情况报告（包含平台建设情况、项目团队概况、产业链协同服务情况、数据情况、创新性等）；</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6</w:t>
      </w:r>
      <w:r w:rsidRPr="00603B15">
        <w:rPr>
          <w:rFonts w:hint="eastAsia"/>
        </w:rPr>
        <w:t>）申报单位年度审计报告（由第三方机构出具，报告必须带二维码）；</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7</w:t>
      </w:r>
      <w:r w:rsidRPr="00603B15">
        <w:rPr>
          <w:rFonts w:hint="eastAsia"/>
        </w:rPr>
        <w:t>）反映企业或平台产业链带动能力的证明材料（如国家级</w:t>
      </w:r>
      <w:r w:rsidRPr="00603B15">
        <w:rPr>
          <w:rFonts w:hint="eastAsia"/>
        </w:rPr>
        <w:t>/</w:t>
      </w:r>
      <w:r w:rsidRPr="00603B15">
        <w:rPr>
          <w:rFonts w:hint="eastAsia"/>
        </w:rPr>
        <w:t>省级权威机构</w:t>
      </w:r>
      <w:r w:rsidRPr="00603B15">
        <w:rPr>
          <w:rFonts w:hint="eastAsia"/>
        </w:rPr>
        <w:t>/</w:t>
      </w:r>
      <w:r w:rsidRPr="00603B15">
        <w:rPr>
          <w:rFonts w:hint="eastAsia"/>
        </w:rPr>
        <w:t>行业协会发布的行业排名榜单、国家级</w:t>
      </w:r>
      <w:r w:rsidRPr="00603B15">
        <w:rPr>
          <w:rFonts w:hint="eastAsia"/>
        </w:rPr>
        <w:t>/</w:t>
      </w:r>
      <w:r w:rsidRPr="00603B15">
        <w:rPr>
          <w:rFonts w:hint="eastAsia"/>
        </w:rPr>
        <w:t>省级权</w:t>
      </w:r>
      <w:r w:rsidRPr="00603B15">
        <w:rPr>
          <w:rFonts w:hint="eastAsia"/>
        </w:rPr>
        <w:lastRenderedPageBreak/>
        <w:t>威机构</w:t>
      </w:r>
      <w:r w:rsidRPr="00603B15">
        <w:rPr>
          <w:rFonts w:hint="eastAsia"/>
        </w:rPr>
        <w:t>/</w:t>
      </w:r>
      <w:r w:rsidRPr="00603B15">
        <w:rPr>
          <w:rFonts w:hint="eastAsia"/>
        </w:rPr>
        <w:t>行业协会发布的行业领先示范认定名单等）；</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8</w:t>
      </w:r>
      <w:r w:rsidRPr="00603B15">
        <w:rPr>
          <w:rFonts w:hint="eastAsia"/>
        </w:rPr>
        <w:t>）其他相关证明材料。</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4</w:t>
      </w:r>
      <w:r>
        <w:rPr>
          <w:rFonts w:hint="eastAsia"/>
        </w:rPr>
        <w:t>．</w:t>
      </w:r>
      <w:r w:rsidRPr="00603B15">
        <w:rPr>
          <w:rFonts w:hint="eastAsia"/>
        </w:rPr>
        <w:t>政策咨询</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市经信局市</w:t>
      </w:r>
      <w:proofErr w:type="gramStart"/>
      <w:r w:rsidRPr="00603B15">
        <w:rPr>
          <w:rFonts w:hint="eastAsia"/>
        </w:rPr>
        <w:t>新经济委大数据</w:t>
      </w:r>
      <w:proofErr w:type="gramEnd"/>
      <w:r w:rsidRPr="00603B15">
        <w:rPr>
          <w:rFonts w:hint="eastAsia"/>
        </w:rPr>
        <w:t>（区块链）产业处</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联系电话：</w:t>
      </w:r>
      <w:r w:rsidRPr="00603B15">
        <w:rPr>
          <w:rFonts w:hint="eastAsia"/>
        </w:rPr>
        <w:t>028-61884670</w:t>
      </w:r>
    </w:p>
    <w:p w:rsidR="000613A1" w:rsidRPr="00297BBC" w:rsidRDefault="000613A1" w:rsidP="000613A1">
      <w:pPr>
        <w:adjustRightInd w:val="0"/>
        <w:snapToGrid w:val="0"/>
        <w:spacing w:line="324" w:lineRule="auto"/>
        <w:ind w:firstLineChars="200" w:firstLine="632"/>
        <w:rPr>
          <w:rFonts w:eastAsia="方正楷体简体" w:hint="eastAsia"/>
        </w:rPr>
      </w:pPr>
      <w:r w:rsidRPr="00297BBC">
        <w:rPr>
          <w:rFonts w:eastAsia="方正楷体简体" w:hint="eastAsia"/>
        </w:rPr>
        <w:t>（四）数字化转型促进中心和数字化开源社区运营补助项目</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1</w:t>
      </w:r>
      <w:r>
        <w:rPr>
          <w:rFonts w:hint="eastAsia"/>
        </w:rPr>
        <w:t>．</w:t>
      </w:r>
      <w:r w:rsidRPr="00603B15">
        <w:rPr>
          <w:rFonts w:hint="eastAsia"/>
        </w:rPr>
        <w:t>支持标准</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对于由企业或机构自主投资建设的数字化转型促进中心和数字化开源社区，且服务企业数超过</w:t>
      </w:r>
      <w:r w:rsidRPr="00603B15">
        <w:rPr>
          <w:rFonts w:hint="eastAsia"/>
        </w:rPr>
        <w:t>200</w:t>
      </w:r>
      <w:r w:rsidRPr="00603B15">
        <w:rPr>
          <w:rFonts w:hint="eastAsia"/>
        </w:rPr>
        <w:t>家（含），按照数字化转型促进中心和数字化开源社区年度运营成本的</w:t>
      </w:r>
      <w:r w:rsidRPr="00603B15">
        <w:rPr>
          <w:rFonts w:hint="eastAsia"/>
        </w:rPr>
        <w:t>10%</w:t>
      </w:r>
      <w:r w:rsidRPr="00603B15">
        <w:rPr>
          <w:rFonts w:hint="eastAsia"/>
        </w:rPr>
        <w:t>给予运营企业或机构最高</w:t>
      </w:r>
      <w:r w:rsidRPr="00603B15">
        <w:rPr>
          <w:rFonts w:hint="eastAsia"/>
        </w:rPr>
        <w:t>100</w:t>
      </w:r>
      <w:r w:rsidRPr="00603B15">
        <w:rPr>
          <w:rFonts w:hint="eastAsia"/>
        </w:rPr>
        <w:t>万元的补助。</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2</w:t>
      </w:r>
      <w:r>
        <w:rPr>
          <w:rFonts w:hint="eastAsia"/>
        </w:rPr>
        <w:t>．</w:t>
      </w:r>
      <w:r w:rsidRPr="00603B15">
        <w:rPr>
          <w:rFonts w:hint="eastAsia"/>
        </w:rPr>
        <w:t>申报条件</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1</w:t>
      </w:r>
      <w:r w:rsidRPr="00603B15">
        <w:rPr>
          <w:rFonts w:hint="eastAsia"/>
        </w:rPr>
        <w:t>）申报单位为具有独立法人资格并从事大数据产业相关服务的企业或机构，且在成都市新经济公共管理服务平台（链接：</w:t>
      </w:r>
      <w:r w:rsidRPr="00603B15">
        <w:rPr>
          <w:rFonts w:hint="eastAsia"/>
        </w:rPr>
        <w:t>www.cdxjj.net</w:t>
      </w:r>
      <w:r w:rsidRPr="00603B15">
        <w:rPr>
          <w:rFonts w:hint="eastAsia"/>
        </w:rPr>
        <w:t>）上填报大数据相关信息。</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2</w:t>
      </w:r>
      <w:r w:rsidRPr="00603B15">
        <w:rPr>
          <w:rFonts w:hint="eastAsia"/>
        </w:rPr>
        <w:t>）申报单位建立数字化转型促进中心和数字化开源社区，用于共享技术、数据、人才、市场、渠道、设施、中台等资源，</w:t>
      </w:r>
      <w:r w:rsidRPr="00603B15">
        <w:rPr>
          <w:rFonts w:hint="eastAsia"/>
        </w:rPr>
        <w:lastRenderedPageBreak/>
        <w:t>推动基础软件、通用软件、算法开源和数字技术产品、数字化解决方案等整合封装，提供数字化转型服务。</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3</w:t>
      </w:r>
      <w:r w:rsidRPr="00603B15">
        <w:rPr>
          <w:rFonts w:hint="eastAsia"/>
        </w:rPr>
        <w:t>）数字化转型促进中心和数字化开源社区服务企业数超过</w:t>
      </w:r>
      <w:r w:rsidRPr="00603B15">
        <w:rPr>
          <w:rFonts w:hint="eastAsia"/>
        </w:rPr>
        <w:t>200</w:t>
      </w:r>
      <w:r w:rsidRPr="00603B15">
        <w:rPr>
          <w:rFonts w:hint="eastAsia"/>
        </w:rPr>
        <w:t>家（含）。</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4</w:t>
      </w:r>
      <w:r w:rsidRPr="00603B15">
        <w:rPr>
          <w:rFonts w:hint="eastAsia"/>
        </w:rPr>
        <w:t>）申报单位开展数据处理活动，应当遵守法律、法规，尊重社会公德和伦理，遵守商业道德和职业道德，诚实守信，履行数据安全保护义务，承担社会责任，不得危害国家安全、公共利益，不得损害个人、组织的合法权益。</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5</w:t>
      </w:r>
      <w:r w:rsidRPr="00603B15">
        <w:rPr>
          <w:rFonts w:hint="eastAsia"/>
        </w:rPr>
        <w:t>）申报单位近三年信用良好，无重大安全事故、无违法记录，未在严重违法失信名单有效期内。</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3</w:t>
      </w:r>
      <w:r>
        <w:rPr>
          <w:rFonts w:hint="eastAsia"/>
        </w:rPr>
        <w:t>．</w:t>
      </w:r>
      <w:r w:rsidRPr="00603B15">
        <w:rPr>
          <w:rFonts w:hint="eastAsia"/>
        </w:rPr>
        <w:t>申报材料</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1</w:t>
      </w:r>
      <w:r w:rsidRPr="00603B15">
        <w:rPr>
          <w:rFonts w:hint="eastAsia"/>
        </w:rPr>
        <w:t>）数字化转型促进中心和数字化开源社区运营补助项目申报表；</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2</w:t>
      </w:r>
      <w:r w:rsidRPr="00603B15">
        <w:rPr>
          <w:rFonts w:hint="eastAsia"/>
        </w:rPr>
        <w:t>）载有统一社会信用代码的营业执照（复印件），法定代表人身份证（复印件）；</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3</w:t>
      </w:r>
      <w:r w:rsidRPr="00603B15">
        <w:rPr>
          <w:rFonts w:hint="eastAsia"/>
        </w:rPr>
        <w:t>）</w:t>
      </w:r>
      <w:r w:rsidRPr="00603B15">
        <w:rPr>
          <w:rFonts w:hint="eastAsia"/>
        </w:rPr>
        <w:t>10</w:t>
      </w:r>
      <w:r w:rsidRPr="00603B15">
        <w:rPr>
          <w:rFonts w:hint="eastAsia"/>
        </w:rPr>
        <w:t>家典型企业服务证明材料（如合同、用户协议或契约文件，服务起止时间、销售额、成效等服务情况说明）；</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lastRenderedPageBreak/>
        <w:t>（</w:t>
      </w:r>
      <w:r w:rsidRPr="00603B15">
        <w:rPr>
          <w:rFonts w:hint="eastAsia"/>
        </w:rPr>
        <w:t>4</w:t>
      </w:r>
      <w:r w:rsidRPr="00603B15">
        <w:rPr>
          <w:rFonts w:hint="eastAsia"/>
        </w:rPr>
        <w:t>）项目运营情况报告（包含项目概况、建设背景、建设主要内容、服务领域、共享资源种类，项目推动行业数字化转型的共性方案、成功案例、技术产品及经验做法说明，服务成效等）；</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5</w:t>
      </w:r>
      <w:r w:rsidRPr="00603B15">
        <w:rPr>
          <w:rFonts w:hint="eastAsia"/>
        </w:rPr>
        <w:t>）项目的场地设施、管理团队、专业技术、知识产权等资质证明；</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6</w:t>
      </w:r>
      <w:r w:rsidRPr="00603B15">
        <w:rPr>
          <w:rFonts w:hint="eastAsia"/>
        </w:rPr>
        <w:t>）项目运营成本专项审计报告（由第三方机构出具，报告必须带二维码，包含上一年度该项目实际运营成本、明细及对应发票或凭证清单，截至上一年年</w:t>
      </w:r>
      <w:proofErr w:type="gramStart"/>
      <w:r w:rsidRPr="00603B15">
        <w:rPr>
          <w:rFonts w:hint="eastAsia"/>
        </w:rPr>
        <w:t>底对外</w:t>
      </w:r>
      <w:proofErr w:type="gramEnd"/>
      <w:r w:rsidRPr="00603B15">
        <w:rPr>
          <w:rFonts w:hint="eastAsia"/>
        </w:rPr>
        <w:t>服务企业数及企业清单等核心内容）；</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7</w:t>
      </w:r>
      <w:r w:rsidRPr="00603B15">
        <w:rPr>
          <w:rFonts w:hint="eastAsia"/>
        </w:rPr>
        <w:t>）申报单位年度审计报告（由第三方机构出具，报告必须带二维码）；</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8</w:t>
      </w:r>
      <w:r w:rsidRPr="00603B15">
        <w:rPr>
          <w:rFonts w:hint="eastAsia"/>
        </w:rPr>
        <w:t>）其他相关证明材料。</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4</w:t>
      </w:r>
      <w:r>
        <w:rPr>
          <w:rFonts w:hint="eastAsia"/>
        </w:rPr>
        <w:t>．</w:t>
      </w:r>
      <w:r w:rsidRPr="00603B15">
        <w:rPr>
          <w:rFonts w:hint="eastAsia"/>
        </w:rPr>
        <w:t>政策咨询</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市经信局市</w:t>
      </w:r>
      <w:proofErr w:type="gramStart"/>
      <w:r w:rsidRPr="00603B15">
        <w:rPr>
          <w:rFonts w:hint="eastAsia"/>
        </w:rPr>
        <w:t>新经济委大数据</w:t>
      </w:r>
      <w:proofErr w:type="gramEnd"/>
      <w:r w:rsidRPr="00603B15">
        <w:rPr>
          <w:rFonts w:hint="eastAsia"/>
        </w:rPr>
        <w:t>（区块链）产业处</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联系电话：</w:t>
      </w:r>
      <w:r w:rsidRPr="00603B15">
        <w:rPr>
          <w:rFonts w:hint="eastAsia"/>
        </w:rPr>
        <w:t>028-61884670</w:t>
      </w:r>
    </w:p>
    <w:p w:rsidR="000613A1" w:rsidRPr="00297BBC" w:rsidRDefault="000613A1" w:rsidP="000613A1">
      <w:pPr>
        <w:adjustRightInd w:val="0"/>
        <w:snapToGrid w:val="0"/>
        <w:spacing w:line="324" w:lineRule="auto"/>
        <w:ind w:firstLineChars="200" w:firstLine="632"/>
        <w:rPr>
          <w:rFonts w:eastAsia="方正黑体简体" w:hint="eastAsia"/>
        </w:rPr>
      </w:pPr>
      <w:r w:rsidRPr="00297BBC">
        <w:rPr>
          <w:rFonts w:eastAsia="方正黑体简体" w:hint="eastAsia"/>
        </w:rPr>
        <w:t>二、支持大数据企业发展壮大</w:t>
      </w:r>
    </w:p>
    <w:p w:rsidR="000613A1" w:rsidRPr="00297BBC" w:rsidRDefault="000613A1" w:rsidP="000613A1">
      <w:pPr>
        <w:adjustRightInd w:val="0"/>
        <w:snapToGrid w:val="0"/>
        <w:spacing w:line="324" w:lineRule="auto"/>
        <w:ind w:firstLineChars="200" w:firstLine="632"/>
        <w:rPr>
          <w:rFonts w:eastAsia="方正楷体简体" w:hint="eastAsia"/>
        </w:rPr>
      </w:pPr>
      <w:r w:rsidRPr="00297BBC">
        <w:rPr>
          <w:rFonts w:eastAsia="方正楷体简体" w:hint="eastAsia"/>
        </w:rPr>
        <w:t>（五）大数据应用示范工程建设补助项目</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lastRenderedPageBreak/>
        <w:t>1</w:t>
      </w:r>
      <w:r>
        <w:rPr>
          <w:rFonts w:hint="eastAsia"/>
        </w:rPr>
        <w:t>．</w:t>
      </w:r>
      <w:r w:rsidRPr="00603B15">
        <w:rPr>
          <w:rFonts w:hint="eastAsia"/>
        </w:rPr>
        <w:t>支持标准</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对自主投资建设且通过国家部委评选的大数据产业发展试点示范项目的企业，按照该项目建设成本的</w:t>
      </w:r>
      <w:r w:rsidRPr="00603B15">
        <w:rPr>
          <w:rFonts w:hint="eastAsia"/>
        </w:rPr>
        <w:t>20%</w:t>
      </w:r>
      <w:r w:rsidRPr="00603B15">
        <w:rPr>
          <w:rFonts w:hint="eastAsia"/>
        </w:rPr>
        <w:t>给予最高</w:t>
      </w:r>
      <w:r w:rsidRPr="00603B15">
        <w:rPr>
          <w:rFonts w:hint="eastAsia"/>
        </w:rPr>
        <w:t>300</w:t>
      </w:r>
      <w:r w:rsidRPr="00603B15">
        <w:rPr>
          <w:rFonts w:hint="eastAsia"/>
        </w:rPr>
        <w:t>万元的一次性补助。</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2</w:t>
      </w:r>
      <w:r>
        <w:rPr>
          <w:rFonts w:hint="eastAsia"/>
        </w:rPr>
        <w:t>．</w:t>
      </w:r>
      <w:r w:rsidRPr="00603B15">
        <w:rPr>
          <w:rFonts w:hint="eastAsia"/>
        </w:rPr>
        <w:t>申报条件</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1</w:t>
      </w:r>
      <w:r w:rsidRPr="00603B15">
        <w:rPr>
          <w:rFonts w:hint="eastAsia"/>
        </w:rPr>
        <w:t>）申报单位为具有独立法人资格并从事大数据产业相关服务的企业，且在成都市新经济公共管理服务平台（链接：</w:t>
      </w:r>
      <w:r w:rsidRPr="00603B15">
        <w:rPr>
          <w:rFonts w:hint="eastAsia"/>
        </w:rPr>
        <w:t>www.cdxjj.net</w:t>
      </w:r>
      <w:r w:rsidRPr="00603B15">
        <w:rPr>
          <w:rFonts w:hint="eastAsia"/>
        </w:rPr>
        <w:t>）上填报大数据相关信息。</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2</w:t>
      </w:r>
      <w:r w:rsidRPr="00603B15">
        <w:rPr>
          <w:rFonts w:hint="eastAsia"/>
        </w:rPr>
        <w:t>）申报单位自主投资建设的大数据产业发展试点示范项目，近两年通过国家部委评选，且已在工业、农业、金融、医疗健康、教育、文旅、交通、公共安全、政务服务等领域形成行业或区域性可复制可推广的应用示范典型案例。</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3</w:t>
      </w:r>
      <w:r w:rsidRPr="00603B15">
        <w:rPr>
          <w:rFonts w:hint="eastAsia"/>
        </w:rPr>
        <w:t>）申报单位近三年信用良好，无重大安全事故、无违法记录，未在严重违法失信名单有效期内。</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3</w:t>
      </w:r>
      <w:r>
        <w:rPr>
          <w:rFonts w:hint="eastAsia"/>
        </w:rPr>
        <w:t>．</w:t>
      </w:r>
      <w:r w:rsidRPr="00603B15">
        <w:rPr>
          <w:rFonts w:hint="eastAsia"/>
        </w:rPr>
        <w:t>申报材料</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1</w:t>
      </w:r>
      <w:r w:rsidRPr="00603B15">
        <w:rPr>
          <w:rFonts w:hint="eastAsia"/>
        </w:rPr>
        <w:t>）大数据应用示范工程建设补助项目申报表；</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2</w:t>
      </w:r>
      <w:r w:rsidRPr="00603B15">
        <w:rPr>
          <w:rFonts w:hint="eastAsia"/>
        </w:rPr>
        <w:t>）载有统一社会信用代码的营业执照（复印件），法定代</w:t>
      </w:r>
      <w:r w:rsidRPr="00603B15">
        <w:rPr>
          <w:rFonts w:hint="eastAsia"/>
        </w:rPr>
        <w:lastRenderedPageBreak/>
        <w:t>表人身份证（复印件）；</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3</w:t>
      </w:r>
      <w:r w:rsidRPr="00603B15">
        <w:rPr>
          <w:rFonts w:hint="eastAsia"/>
        </w:rPr>
        <w:t>）申报单位年度审计报告（由第三方机构出具，报告必须带二维码）；</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4</w:t>
      </w:r>
      <w:r w:rsidRPr="00603B15">
        <w:rPr>
          <w:rFonts w:hint="eastAsia"/>
        </w:rPr>
        <w:t>）项目建设情况报告（包括但不限于单位基本情况、财务状况，项目建设背景与意义，项目建设目标、建设内容、系统设计、总投资及资金来源、创新性、项目效益评价、应用推广情况等）；</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5</w:t>
      </w:r>
      <w:r w:rsidRPr="00603B15">
        <w:rPr>
          <w:rFonts w:hint="eastAsia"/>
        </w:rPr>
        <w:t>）项目建设成本专项审计报告（由第三方机构出具，报告必须带二维码，包含各项投资明细及对应发票或凭证清单等核心内容）；</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6</w:t>
      </w:r>
      <w:r w:rsidRPr="00603B15">
        <w:rPr>
          <w:rFonts w:hint="eastAsia"/>
        </w:rPr>
        <w:t>）入选国家部委评选的大数据产业发展试点示范项目的证明材料；</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7</w:t>
      </w:r>
      <w:r w:rsidRPr="00603B15">
        <w:rPr>
          <w:rFonts w:hint="eastAsia"/>
        </w:rPr>
        <w:t>）向国家部委申报大数据产业发展试点示范项目的原始申报材料；</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8</w:t>
      </w:r>
      <w:r w:rsidRPr="00603B15">
        <w:rPr>
          <w:rFonts w:hint="eastAsia"/>
        </w:rPr>
        <w:t>）其他相关证明材料。</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4</w:t>
      </w:r>
      <w:r>
        <w:rPr>
          <w:rFonts w:hint="eastAsia"/>
        </w:rPr>
        <w:t>．</w:t>
      </w:r>
      <w:r w:rsidRPr="00603B15">
        <w:rPr>
          <w:rFonts w:hint="eastAsia"/>
        </w:rPr>
        <w:t>政策咨询</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市经信局市</w:t>
      </w:r>
      <w:proofErr w:type="gramStart"/>
      <w:r w:rsidRPr="00603B15">
        <w:rPr>
          <w:rFonts w:hint="eastAsia"/>
        </w:rPr>
        <w:t>新经济委大数据</w:t>
      </w:r>
      <w:proofErr w:type="gramEnd"/>
      <w:r w:rsidRPr="00603B15">
        <w:rPr>
          <w:rFonts w:hint="eastAsia"/>
        </w:rPr>
        <w:t>（区块链）产业处</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lastRenderedPageBreak/>
        <w:t>联系电话：</w:t>
      </w:r>
      <w:r w:rsidRPr="00603B15">
        <w:rPr>
          <w:rFonts w:hint="eastAsia"/>
        </w:rPr>
        <w:t>028-61884670</w:t>
      </w:r>
    </w:p>
    <w:p w:rsidR="000613A1" w:rsidRPr="00297BBC" w:rsidRDefault="000613A1" w:rsidP="000613A1">
      <w:pPr>
        <w:adjustRightInd w:val="0"/>
        <w:snapToGrid w:val="0"/>
        <w:spacing w:line="324" w:lineRule="auto"/>
        <w:ind w:firstLineChars="200" w:firstLine="632"/>
        <w:rPr>
          <w:rFonts w:eastAsia="方正楷体简体" w:hint="eastAsia"/>
        </w:rPr>
      </w:pPr>
      <w:r w:rsidRPr="00297BBC">
        <w:rPr>
          <w:rFonts w:eastAsia="方正楷体简体" w:hint="eastAsia"/>
        </w:rPr>
        <w:t>（六）强化金融支撑项目</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1</w:t>
      </w:r>
      <w:r>
        <w:rPr>
          <w:rFonts w:hint="eastAsia"/>
        </w:rPr>
        <w:t>．</w:t>
      </w:r>
      <w:r w:rsidRPr="00603B15">
        <w:rPr>
          <w:rFonts w:hint="eastAsia"/>
        </w:rPr>
        <w:t>支持标准</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将大数据企业纳入成都新经济天使投资基金和成都新经济产业投资基金重点支持范围，对符合条件的大数据企业给予直投或跟投。</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2</w:t>
      </w:r>
      <w:r>
        <w:rPr>
          <w:rFonts w:hint="eastAsia"/>
        </w:rPr>
        <w:t>．</w:t>
      </w:r>
      <w:r w:rsidRPr="00603B15">
        <w:rPr>
          <w:rFonts w:hint="eastAsia"/>
        </w:rPr>
        <w:t>实施细则</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按照《成都市新经济天使投资基金实施细则》《成都市新经济产业投资基金实施细则》执行。</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3</w:t>
      </w:r>
      <w:r>
        <w:rPr>
          <w:rFonts w:hint="eastAsia"/>
        </w:rPr>
        <w:t>．</w:t>
      </w:r>
      <w:r w:rsidRPr="00603B15">
        <w:rPr>
          <w:rFonts w:hint="eastAsia"/>
        </w:rPr>
        <w:t>政策咨询</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市经信局市新经济</w:t>
      </w:r>
      <w:proofErr w:type="gramStart"/>
      <w:r w:rsidRPr="00603B15">
        <w:rPr>
          <w:rFonts w:hint="eastAsia"/>
        </w:rPr>
        <w:t>委产业</w:t>
      </w:r>
      <w:proofErr w:type="gramEnd"/>
      <w:r w:rsidRPr="00603B15">
        <w:rPr>
          <w:rFonts w:hint="eastAsia"/>
        </w:rPr>
        <w:t>金融处</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联系电话：</w:t>
      </w:r>
      <w:r w:rsidRPr="00603B15">
        <w:rPr>
          <w:rFonts w:hint="eastAsia"/>
        </w:rPr>
        <w:t>028-61883962</w:t>
      </w:r>
    </w:p>
    <w:p w:rsidR="000613A1" w:rsidRPr="00297BBC" w:rsidRDefault="000613A1" w:rsidP="000613A1">
      <w:pPr>
        <w:adjustRightInd w:val="0"/>
        <w:snapToGrid w:val="0"/>
        <w:spacing w:line="324" w:lineRule="auto"/>
        <w:ind w:firstLineChars="200" w:firstLine="632"/>
        <w:rPr>
          <w:rFonts w:eastAsia="方正黑体简体" w:hint="eastAsia"/>
        </w:rPr>
      </w:pPr>
      <w:r w:rsidRPr="00297BBC">
        <w:rPr>
          <w:rFonts w:eastAsia="方正黑体简体" w:hint="eastAsia"/>
        </w:rPr>
        <w:t>三、涵养产业生态</w:t>
      </w:r>
    </w:p>
    <w:p w:rsidR="000613A1" w:rsidRPr="00297BBC" w:rsidRDefault="000613A1" w:rsidP="000613A1">
      <w:pPr>
        <w:adjustRightInd w:val="0"/>
        <w:snapToGrid w:val="0"/>
        <w:spacing w:line="324" w:lineRule="auto"/>
        <w:ind w:firstLineChars="200" w:firstLine="632"/>
        <w:rPr>
          <w:rFonts w:eastAsia="方正楷体简体" w:hint="eastAsia"/>
        </w:rPr>
      </w:pPr>
      <w:r w:rsidRPr="00297BBC">
        <w:rPr>
          <w:rFonts w:eastAsia="方正楷体简体" w:hint="eastAsia"/>
        </w:rPr>
        <w:t>（七）大数据产业园区专业化运营机构奖励项目</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1</w:t>
      </w:r>
      <w:r>
        <w:rPr>
          <w:rFonts w:hint="eastAsia"/>
        </w:rPr>
        <w:t>．</w:t>
      </w:r>
      <w:r w:rsidRPr="00603B15">
        <w:rPr>
          <w:rFonts w:hint="eastAsia"/>
        </w:rPr>
        <w:t>支持标准</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对于获批省级及以上数字经济发展先导示范区的区（市）县，给予其数字经济为主导的产业功能区核心大数据产业园区专业化</w:t>
      </w:r>
      <w:r w:rsidRPr="00603B15">
        <w:rPr>
          <w:rFonts w:hint="eastAsia"/>
        </w:rPr>
        <w:lastRenderedPageBreak/>
        <w:t>运营机构</w:t>
      </w:r>
      <w:r w:rsidRPr="00603B15">
        <w:rPr>
          <w:rFonts w:hint="eastAsia"/>
        </w:rPr>
        <w:t>200</w:t>
      </w:r>
      <w:r w:rsidRPr="00603B15">
        <w:rPr>
          <w:rFonts w:hint="eastAsia"/>
        </w:rPr>
        <w:t>万元的一次性奖励。</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2</w:t>
      </w:r>
      <w:r>
        <w:rPr>
          <w:rFonts w:hint="eastAsia"/>
        </w:rPr>
        <w:t>．</w:t>
      </w:r>
      <w:r w:rsidRPr="00603B15">
        <w:rPr>
          <w:rFonts w:hint="eastAsia"/>
        </w:rPr>
        <w:t>申报条件</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1</w:t>
      </w:r>
      <w:r w:rsidRPr="00603B15">
        <w:rPr>
          <w:rFonts w:hint="eastAsia"/>
        </w:rPr>
        <w:t>）申报单位为具有独立法人资格的大数据产业园区专业化运营机构。</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2</w:t>
      </w:r>
      <w:r w:rsidRPr="00603B15">
        <w:rPr>
          <w:rFonts w:hint="eastAsia"/>
        </w:rPr>
        <w:t>）园区所在区（市）县获批省级及以上数字经济发展先导示范区。</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3</w:t>
      </w:r>
      <w:r w:rsidRPr="00603B15">
        <w:rPr>
          <w:rFonts w:hint="eastAsia"/>
        </w:rPr>
        <w:t>）园区所在的产业功能区是经市级部门认定的以数字经济为主导的产业功能区，或产业功能区的数字经济产业营收和数字经济企业数占比均超过</w:t>
      </w:r>
      <w:r w:rsidRPr="00603B15">
        <w:rPr>
          <w:rFonts w:hint="eastAsia"/>
        </w:rPr>
        <w:t>50%</w:t>
      </w:r>
      <w:r w:rsidRPr="00603B15">
        <w:rPr>
          <w:rFonts w:hint="eastAsia"/>
        </w:rPr>
        <w:t>（含）。</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4</w:t>
      </w:r>
      <w:r w:rsidRPr="00603B15">
        <w:rPr>
          <w:rFonts w:hint="eastAsia"/>
        </w:rPr>
        <w:t>）园区为所在功能区的大数据产业核心园区，且有专业化的运营机构。</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3</w:t>
      </w:r>
      <w:r>
        <w:rPr>
          <w:rFonts w:hint="eastAsia"/>
        </w:rPr>
        <w:t>．</w:t>
      </w:r>
      <w:r w:rsidRPr="00603B15">
        <w:rPr>
          <w:rFonts w:hint="eastAsia"/>
        </w:rPr>
        <w:t>申报材料</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1</w:t>
      </w:r>
      <w:r w:rsidRPr="00603B15">
        <w:rPr>
          <w:rFonts w:hint="eastAsia"/>
        </w:rPr>
        <w:t>）大数据产业园区专业化运营机构奖励项目申报表；</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2</w:t>
      </w:r>
      <w:r w:rsidRPr="00603B15">
        <w:rPr>
          <w:rFonts w:hint="eastAsia"/>
        </w:rPr>
        <w:t>）载有统一社会信用代码的营业执照（复印件），法定代表人身份证（复印件）；</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3</w:t>
      </w:r>
      <w:r w:rsidRPr="00603B15">
        <w:rPr>
          <w:rFonts w:hint="eastAsia"/>
        </w:rPr>
        <w:t>）申报单位的场地设施、管理团队、专业技术、运营服务能力等资质证明；</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lastRenderedPageBreak/>
        <w:t>（</w:t>
      </w:r>
      <w:r w:rsidRPr="00603B15">
        <w:rPr>
          <w:rFonts w:hint="eastAsia"/>
        </w:rPr>
        <w:t>4</w:t>
      </w:r>
      <w:r w:rsidRPr="00603B15">
        <w:rPr>
          <w:rFonts w:hint="eastAsia"/>
        </w:rPr>
        <w:t>）申报单位年度审计报告（由第三方机构出具，报告必须带二维码）；</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5</w:t>
      </w:r>
      <w:r w:rsidRPr="00603B15">
        <w:rPr>
          <w:rFonts w:hint="eastAsia"/>
        </w:rPr>
        <w:t>）园区所在区（市）县获批省级数字经济发展先导示范区的证明材料；</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6</w:t>
      </w:r>
      <w:r w:rsidRPr="00603B15">
        <w:rPr>
          <w:rFonts w:hint="eastAsia"/>
        </w:rPr>
        <w:t>）产业功能区以数字经济为主导的证明材料，或产业功能</w:t>
      </w:r>
      <w:proofErr w:type="gramStart"/>
      <w:r w:rsidRPr="00603B15">
        <w:rPr>
          <w:rFonts w:hint="eastAsia"/>
        </w:rPr>
        <w:t>区数字</w:t>
      </w:r>
      <w:proofErr w:type="gramEnd"/>
      <w:r w:rsidRPr="00603B15">
        <w:rPr>
          <w:rFonts w:hint="eastAsia"/>
        </w:rPr>
        <w:t>经济产业营收占比、数字经济企业数占比均超过</w:t>
      </w:r>
      <w:r w:rsidRPr="00603B15">
        <w:rPr>
          <w:rFonts w:hint="eastAsia"/>
        </w:rPr>
        <w:t>50%</w:t>
      </w:r>
      <w:r w:rsidRPr="00603B15">
        <w:rPr>
          <w:rFonts w:hint="eastAsia"/>
        </w:rPr>
        <w:t>（含）的证明材料；</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7</w:t>
      </w:r>
      <w:r w:rsidRPr="00603B15">
        <w:rPr>
          <w:rFonts w:hint="eastAsia"/>
        </w:rPr>
        <w:t>）园区为所在功能区的大数据产业核心园区的证明材料；</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8</w:t>
      </w:r>
      <w:r w:rsidRPr="00603B15">
        <w:rPr>
          <w:rFonts w:hint="eastAsia"/>
        </w:rPr>
        <w:t>）园区运营情况报告；</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9</w:t>
      </w:r>
      <w:r w:rsidRPr="00603B15">
        <w:rPr>
          <w:rFonts w:hint="eastAsia"/>
        </w:rPr>
        <w:t>）申报单位为园区专业化运营机构的证明材料；</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10</w:t>
      </w:r>
      <w:r w:rsidRPr="00603B15">
        <w:rPr>
          <w:rFonts w:hint="eastAsia"/>
        </w:rPr>
        <w:t>）其他相关证明材料</w:t>
      </w:r>
      <w:r>
        <w:rPr>
          <w:rFonts w:ascii="仿宋" w:eastAsia="仿宋" w:hAnsi="仿宋" w:hint="eastAsia"/>
        </w:rPr>
        <w:t>[</w:t>
      </w:r>
      <w:r w:rsidRPr="00603B15">
        <w:rPr>
          <w:rFonts w:hint="eastAsia"/>
        </w:rPr>
        <w:t>如园区所在区（市）县出台的围绕支持大数据产业发展的规划、政策、方案等文件材料</w:t>
      </w:r>
      <w:r>
        <w:rPr>
          <w:rFonts w:ascii="仿宋" w:eastAsia="仿宋" w:hAnsi="仿宋" w:hint="eastAsia"/>
        </w:rPr>
        <w:t>]</w:t>
      </w:r>
      <w:r w:rsidRPr="00603B15">
        <w:rPr>
          <w:rFonts w:hint="eastAsia"/>
        </w:rPr>
        <w:t>。</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4</w:t>
      </w:r>
      <w:r>
        <w:rPr>
          <w:rFonts w:hint="eastAsia"/>
        </w:rPr>
        <w:t>．</w:t>
      </w:r>
      <w:r w:rsidRPr="00603B15">
        <w:rPr>
          <w:rFonts w:hint="eastAsia"/>
        </w:rPr>
        <w:t>政策咨询</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市经信局市</w:t>
      </w:r>
      <w:proofErr w:type="gramStart"/>
      <w:r w:rsidRPr="00603B15">
        <w:rPr>
          <w:rFonts w:hint="eastAsia"/>
        </w:rPr>
        <w:t>新经济委大数据</w:t>
      </w:r>
      <w:proofErr w:type="gramEnd"/>
      <w:r w:rsidRPr="00603B15">
        <w:rPr>
          <w:rFonts w:hint="eastAsia"/>
        </w:rPr>
        <w:t>（区块链）产业处</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联系电话：</w:t>
      </w:r>
      <w:r w:rsidRPr="00603B15">
        <w:rPr>
          <w:rFonts w:hint="eastAsia"/>
        </w:rPr>
        <w:t>028-61884670</w:t>
      </w:r>
    </w:p>
    <w:p w:rsidR="000613A1" w:rsidRPr="00297BBC" w:rsidRDefault="000613A1" w:rsidP="000613A1">
      <w:pPr>
        <w:adjustRightInd w:val="0"/>
        <w:snapToGrid w:val="0"/>
        <w:spacing w:line="324" w:lineRule="auto"/>
        <w:ind w:firstLineChars="200" w:firstLine="632"/>
        <w:rPr>
          <w:rFonts w:eastAsia="方正楷体简体" w:hint="eastAsia"/>
        </w:rPr>
      </w:pPr>
      <w:r w:rsidRPr="00297BBC">
        <w:rPr>
          <w:rFonts w:eastAsia="方正楷体简体" w:hint="eastAsia"/>
        </w:rPr>
        <w:t>（八）大数据产业标准制定奖励项目</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1</w:t>
      </w:r>
      <w:r>
        <w:rPr>
          <w:rFonts w:hint="eastAsia"/>
        </w:rPr>
        <w:t>．</w:t>
      </w:r>
      <w:r w:rsidRPr="00603B15">
        <w:rPr>
          <w:rFonts w:hint="eastAsia"/>
        </w:rPr>
        <w:t>支持标准</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lastRenderedPageBreak/>
        <w:t>（</w:t>
      </w:r>
      <w:r w:rsidRPr="00603B15">
        <w:rPr>
          <w:rFonts w:hint="eastAsia"/>
        </w:rPr>
        <w:t>1</w:t>
      </w:r>
      <w:r w:rsidRPr="00603B15">
        <w:rPr>
          <w:rFonts w:hint="eastAsia"/>
        </w:rPr>
        <w:t>）大数据国际标准制定一次性奖励</w:t>
      </w:r>
      <w:r w:rsidRPr="00603B15">
        <w:rPr>
          <w:rFonts w:hint="eastAsia"/>
        </w:rPr>
        <w:t>100</w:t>
      </w:r>
      <w:r w:rsidRPr="00603B15">
        <w:rPr>
          <w:rFonts w:hint="eastAsia"/>
        </w:rPr>
        <w:t>万元。对于有多个编制企业或机构的，其中主导编制标准的第一承担单位奖励</w:t>
      </w:r>
      <w:r w:rsidRPr="00603B15">
        <w:rPr>
          <w:rFonts w:hint="eastAsia"/>
        </w:rPr>
        <w:t>60</w:t>
      </w:r>
      <w:r w:rsidRPr="00603B15">
        <w:rPr>
          <w:rFonts w:hint="eastAsia"/>
        </w:rPr>
        <w:t>万元，第二承担单位奖励</w:t>
      </w:r>
      <w:r w:rsidRPr="00603B15">
        <w:rPr>
          <w:rFonts w:hint="eastAsia"/>
        </w:rPr>
        <w:t>40</w:t>
      </w:r>
      <w:r w:rsidRPr="00603B15">
        <w:rPr>
          <w:rFonts w:hint="eastAsia"/>
        </w:rPr>
        <w:t>万元。</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2</w:t>
      </w:r>
      <w:r w:rsidRPr="00603B15">
        <w:rPr>
          <w:rFonts w:hint="eastAsia"/>
        </w:rPr>
        <w:t>）大数据国家标准制定一次性奖励</w:t>
      </w:r>
      <w:r w:rsidRPr="00603B15">
        <w:rPr>
          <w:rFonts w:hint="eastAsia"/>
        </w:rPr>
        <w:t>50</w:t>
      </w:r>
      <w:r w:rsidRPr="00603B15">
        <w:rPr>
          <w:rFonts w:hint="eastAsia"/>
        </w:rPr>
        <w:t>万元。对于有多个编制企业或机构的，其中主导编制标准的第一承担单位奖励</w:t>
      </w:r>
      <w:r w:rsidRPr="00603B15">
        <w:rPr>
          <w:rFonts w:hint="eastAsia"/>
        </w:rPr>
        <w:t>30</w:t>
      </w:r>
      <w:r w:rsidRPr="00603B15">
        <w:rPr>
          <w:rFonts w:hint="eastAsia"/>
        </w:rPr>
        <w:t>万元，第二承担单位奖励</w:t>
      </w:r>
      <w:r w:rsidRPr="00603B15">
        <w:rPr>
          <w:rFonts w:hint="eastAsia"/>
        </w:rPr>
        <w:t>20</w:t>
      </w:r>
      <w:r w:rsidRPr="00603B15">
        <w:rPr>
          <w:rFonts w:hint="eastAsia"/>
        </w:rPr>
        <w:t>万元。</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3</w:t>
      </w:r>
      <w:r w:rsidRPr="00603B15">
        <w:rPr>
          <w:rFonts w:hint="eastAsia"/>
        </w:rPr>
        <w:t>）大数据行业标准制定一次性奖励</w:t>
      </w:r>
      <w:r w:rsidRPr="00603B15">
        <w:rPr>
          <w:rFonts w:hint="eastAsia"/>
        </w:rPr>
        <w:t>30</w:t>
      </w:r>
      <w:r w:rsidRPr="00603B15">
        <w:rPr>
          <w:rFonts w:hint="eastAsia"/>
        </w:rPr>
        <w:t>万元。对于有多个编制企业或机构的，其中主导编制标准的第一承担单位奖励</w:t>
      </w:r>
      <w:r w:rsidRPr="00603B15">
        <w:rPr>
          <w:rFonts w:hint="eastAsia"/>
        </w:rPr>
        <w:t>20</w:t>
      </w:r>
      <w:r w:rsidRPr="00603B15">
        <w:rPr>
          <w:rFonts w:hint="eastAsia"/>
        </w:rPr>
        <w:t>万元，第二承担单位奖励</w:t>
      </w:r>
      <w:r w:rsidRPr="00603B15">
        <w:rPr>
          <w:rFonts w:hint="eastAsia"/>
        </w:rPr>
        <w:t>10</w:t>
      </w:r>
      <w:r w:rsidRPr="00603B15">
        <w:rPr>
          <w:rFonts w:hint="eastAsia"/>
        </w:rPr>
        <w:t>万元。</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4</w:t>
      </w:r>
      <w:r w:rsidRPr="00603B15">
        <w:rPr>
          <w:rFonts w:hint="eastAsia"/>
        </w:rPr>
        <w:t>）大数据地方标准一次性奖励</w:t>
      </w:r>
      <w:r w:rsidRPr="00603B15">
        <w:rPr>
          <w:rFonts w:hint="eastAsia"/>
        </w:rPr>
        <w:t>30</w:t>
      </w:r>
      <w:r w:rsidRPr="00603B15">
        <w:rPr>
          <w:rFonts w:hint="eastAsia"/>
        </w:rPr>
        <w:t>万元。对于有多个编制企业或机构的，其中主导编制标准的第一承担单位奖励</w:t>
      </w:r>
      <w:r w:rsidRPr="00603B15">
        <w:rPr>
          <w:rFonts w:hint="eastAsia"/>
        </w:rPr>
        <w:t>20</w:t>
      </w:r>
      <w:r w:rsidRPr="00603B15">
        <w:rPr>
          <w:rFonts w:hint="eastAsia"/>
        </w:rPr>
        <w:t>万元，第二承担单位奖励</w:t>
      </w:r>
      <w:r w:rsidRPr="00603B15">
        <w:rPr>
          <w:rFonts w:hint="eastAsia"/>
        </w:rPr>
        <w:t>10</w:t>
      </w:r>
      <w:r w:rsidRPr="00603B15">
        <w:rPr>
          <w:rFonts w:hint="eastAsia"/>
        </w:rPr>
        <w:t>万元。</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2</w:t>
      </w:r>
      <w:r>
        <w:rPr>
          <w:rFonts w:hint="eastAsia"/>
        </w:rPr>
        <w:t>．</w:t>
      </w:r>
      <w:r w:rsidRPr="00603B15">
        <w:rPr>
          <w:rFonts w:hint="eastAsia"/>
        </w:rPr>
        <w:t>申报条件</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1</w:t>
      </w:r>
      <w:r w:rsidRPr="00603B15">
        <w:rPr>
          <w:rFonts w:hint="eastAsia"/>
        </w:rPr>
        <w:t>）申报单位为具有独立法人资格并从事大数据产业相关服务的企业或机构，且在成都市新经济公共管理服务平台（链接：</w:t>
      </w:r>
      <w:r w:rsidRPr="00603B15">
        <w:rPr>
          <w:rFonts w:hint="eastAsia"/>
        </w:rPr>
        <w:t>www.cdxjj.net</w:t>
      </w:r>
      <w:r w:rsidRPr="00603B15">
        <w:rPr>
          <w:rFonts w:hint="eastAsia"/>
        </w:rPr>
        <w:t>）上填报大数据相关信息。</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2</w:t>
      </w:r>
      <w:r w:rsidRPr="00603B15">
        <w:rPr>
          <w:rFonts w:hint="eastAsia"/>
        </w:rPr>
        <w:t>）申报单位主导编制大数据产业国际、国家、行业、地</w:t>
      </w:r>
      <w:r w:rsidRPr="00603B15">
        <w:rPr>
          <w:rFonts w:hint="eastAsia"/>
        </w:rPr>
        <w:lastRenderedPageBreak/>
        <w:t>方标准。</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3</w:t>
      </w:r>
      <w:r w:rsidRPr="00603B15">
        <w:rPr>
          <w:rFonts w:hint="eastAsia"/>
        </w:rPr>
        <w:t>）申报单位近三年信用良好，无重大安全事故、无违法记录，未在严重违法失信名单有效期内。</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3</w:t>
      </w:r>
      <w:r>
        <w:rPr>
          <w:rFonts w:hint="eastAsia"/>
        </w:rPr>
        <w:t>．</w:t>
      </w:r>
      <w:r w:rsidRPr="00603B15">
        <w:rPr>
          <w:rFonts w:hint="eastAsia"/>
        </w:rPr>
        <w:t>申报材料</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1</w:t>
      </w:r>
      <w:r w:rsidRPr="00603B15">
        <w:rPr>
          <w:rFonts w:hint="eastAsia"/>
        </w:rPr>
        <w:t>）大数据产业标准制定奖励项目申报表；</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2</w:t>
      </w:r>
      <w:r w:rsidRPr="00603B15">
        <w:rPr>
          <w:rFonts w:hint="eastAsia"/>
        </w:rPr>
        <w:t>）载有统一社会信用代码的营业执照（复印件），法定代表人身份证（复印件）；</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3</w:t>
      </w:r>
      <w:r w:rsidRPr="00603B15">
        <w:rPr>
          <w:rFonts w:hint="eastAsia"/>
        </w:rPr>
        <w:t>）申报单位年度审计报告（由第三方机构出具，报告必须带二维码）；</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4</w:t>
      </w:r>
      <w:r w:rsidRPr="00603B15">
        <w:rPr>
          <w:rFonts w:hint="eastAsia"/>
        </w:rPr>
        <w:t>）上一年度标准发布机构批准发布的标准文本、公告等证明材料；</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5</w:t>
      </w:r>
      <w:r w:rsidRPr="00603B15">
        <w:rPr>
          <w:rFonts w:hint="eastAsia"/>
        </w:rPr>
        <w:t>）其他相关证明材料。</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4</w:t>
      </w:r>
      <w:r>
        <w:rPr>
          <w:rFonts w:hint="eastAsia"/>
        </w:rPr>
        <w:t>．</w:t>
      </w:r>
      <w:r w:rsidRPr="00603B15">
        <w:rPr>
          <w:rFonts w:hint="eastAsia"/>
        </w:rPr>
        <w:t>政策咨询</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市经信局市</w:t>
      </w:r>
      <w:proofErr w:type="gramStart"/>
      <w:r w:rsidRPr="00603B15">
        <w:rPr>
          <w:rFonts w:hint="eastAsia"/>
        </w:rPr>
        <w:t>新经济委大数据</w:t>
      </w:r>
      <w:proofErr w:type="gramEnd"/>
      <w:r w:rsidRPr="00603B15">
        <w:rPr>
          <w:rFonts w:hint="eastAsia"/>
        </w:rPr>
        <w:t>（区块链）产业处</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联系电话：</w:t>
      </w:r>
      <w:r w:rsidRPr="00603B15">
        <w:rPr>
          <w:rFonts w:hint="eastAsia"/>
        </w:rPr>
        <w:t>028-61884670</w:t>
      </w:r>
    </w:p>
    <w:p w:rsidR="000613A1" w:rsidRPr="008B2137" w:rsidRDefault="000613A1" w:rsidP="000613A1">
      <w:pPr>
        <w:adjustRightInd w:val="0"/>
        <w:snapToGrid w:val="0"/>
        <w:spacing w:line="324" w:lineRule="auto"/>
        <w:ind w:firstLineChars="200" w:firstLine="632"/>
        <w:rPr>
          <w:rFonts w:eastAsia="方正楷体简体" w:hint="eastAsia"/>
        </w:rPr>
      </w:pPr>
      <w:r w:rsidRPr="008B2137">
        <w:rPr>
          <w:rFonts w:eastAsia="方正楷体简体" w:hint="eastAsia"/>
        </w:rPr>
        <w:t>（九）大数据产业国际性、专业化活动补助项目</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1</w:t>
      </w:r>
      <w:r>
        <w:rPr>
          <w:rFonts w:hint="eastAsia"/>
        </w:rPr>
        <w:t>．</w:t>
      </w:r>
      <w:r w:rsidRPr="00603B15">
        <w:rPr>
          <w:rFonts w:hint="eastAsia"/>
        </w:rPr>
        <w:t>支持标准</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lastRenderedPageBreak/>
        <w:t>引进、策划、组织一批国际性、专业化的大数据产业展会、专业赛事和学术交流活动，吸引国家省市相关领导、国内外院士、行业专家、知名大数据企业家等超过</w:t>
      </w:r>
      <w:r w:rsidRPr="00603B15">
        <w:rPr>
          <w:rFonts w:hint="eastAsia"/>
        </w:rPr>
        <w:t>100</w:t>
      </w:r>
      <w:r w:rsidRPr="00603B15">
        <w:rPr>
          <w:rFonts w:hint="eastAsia"/>
        </w:rPr>
        <w:t>人，参会人数达</w:t>
      </w:r>
      <w:r w:rsidRPr="00603B15">
        <w:rPr>
          <w:rFonts w:hint="eastAsia"/>
        </w:rPr>
        <w:t>500</w:t>
      </w:r>
      <w:r w:rsidRPr="00603B15">
        <w:rPr>
          <w:rFonts w:hint="eastAsia"/>
        </w:rPr>
        <w:t>人以上，按照会议投入的</w:t>
      </w:r>
      <w:r w:rsidRPr="00603B15">
        <w:rPr>
          <w:rFonts w:hint="eastAsia"/>
        </w:rPr>
        <w:t>50%</w:t>
      </w:r>
      <w:r w:rsidRPr="00603B15">
        <w:rPr>
          <w:rFonts w:hint="eastAsia"/>
        </w:rPr>
        <w:t>，给予承办的社会组织或企业最高</w:t>
      </w:r>
      <w:r w:rsidRPr="00603B15">
        <w:rPr>
          <w:rFonts w:hint="eastAsia"/>
        </w:rPr>
        <w:t>150</w:t>
      </w:r>
      <w:r w:rsidRPr="00603B15">
        <w:rPr>
          <w:rFonts w:hint="eastAsia"/>
        </w:rPr>
        <w:t>万元的补助。</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2</w:t>
      </w:r>
      <w:r>
        <w:rPr>
          <w:rFonts w:hint="eastAsia"/>
        </w:rPr>
        <w:t>．</w:t>
      </w:r>
      <w:r w:rsidRPr="00603B15">
        <w:rPr>
          <w:rFonts w:hint="eastAsia"/>
        </w:rPr>
        <w:t>申报条件</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1</w:t>
      </w:r>
      <w:r w:rsidRPr="00603B15">
        <w:rPr>
          <w:rFonts w:hint="eastAsia"/>
        </w:rPr>
        <w:t>）申报单位为具有独立法人资格并从事大数据产业相关服务的社会组织或企业，且在成都市新经济公共管理服务平台（链接：</w:t>
      </w:r>
      <w:r w:rsidRPr="00603B15">
        <w:rPr>
          <w:rFonts w:hint="eastAsia"/>
        </w:rPr>
        <w:t>www.cdxjj.net</w:t>
      </w:r>
      <w:r w:rsidRPr="00603B15">
        <w:rPr>
          <w:rFonts w:hint="eastAsia"/>
        </w:rPr>
        <w:t>）上填报大数据相关信息。</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2</w:t>
      </w:r>
      <w:r w:rsidRPr="00603B15">
        <w:rPr>
          <w:rFonts w:hint="eastAsia"/>
        </w:rPr>
        <w:t>）该活动包含引进、策划、组织的国际性、专业化的大数据产业展会、专业赛事和学术交流等。</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3</w:t>
      </w:r>
      <w:r w:rsidRPr="00603B15">
        <w:rPr>
          <w:rFonts w:hint="eastAsia"/>
        </w:rPr>
        <w:t>）该活动吸引国家省市相关领导、国内外院士、行业专家、知名大数据企业家等超过</w:t>
      </w:r>
      <w:r w:rsidRPr="00603B15">
        <w:rPr>
          <w:rFonts w:hint="eastAsia"/>
        </w:rPr>
        <w:t>100</w:t>
      </w:r>
      <w:r w:rsidRPr="00603B15">
        <w:rPr>
          <w:rFonts w:hint="eastAsia"/>
        </w:rPr>
        <w:t>人，参会人数达</w:t>
      </w:r>
      <w:r w:rsidRPr="00603B15">
        <w:rPr>
          <w:rFonts w:hint="eastAsia"/>
        </w:rPr>
        <w:t>500</w:t>
      </w:r>
      <w:r w:rsidRPr="00603B15">
        <w:rPr>
          <w:rFonts w:hint="eastAsia"/>
        </w:rPr>
        <w:t>人以上。</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4</w:t>
      </w:r>
      <w:r w:rsidRPr="00603B15">
        <w:rPr>
          <w:rFonts w:hint="eastAsia"/>
        </w:rPr>
        <w:t>）同一活动只能由一个承办单位申报一次。</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5</w:t>
      </w:r>
      <w:r w:rsidRPr="00603B15">
        <w:rPr>
          <w:rFonts w:hint="eastAsia"/>
        </w:rPr>
        <w:t>）申报单位近三年信用良好，无重大安全事故、无违法记录，未在严重违法失信名单有效期内。</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3</w:t>
      </w:r>
      <w:r>
        <w:rPr>
          <w:rFonts w:hint="eastAsia"/>
        </w:rPr>
        <w:t>．</w:t>
      </w:r>
      <w:r w:rsidRPr="00603B15">
        <w:rPr>
          <w:rFonts w:hint="eastAsia"/>
        </w:rPr>
        <w:t>申报材料</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lastRenderedPageBreak/>
        <w:t>（</w:t>
      </w:r>
      <w:r w:rsidRPr="00603B15">
        <w:rPr>
          <w:rFonts w:hint="eastAsia"/>
        </w:rPr>
        <w:t>1</w:t>
      </w:r>
      <w:r w:rsidRPr="00603B15">
        <w:rPr>
          <w:rFonts w:hint="eastAsia"/>
        </w:rPr>
        <w:t>）大数据产业国际性、专业化活动补助项目申报表；</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2</w:t>
      </w:r>
      <w:r w:rsidRPr="00603B15">
        <w:rPr>
          <w:rFonts w:hint="eastAsia"/>
        </w:rPr>
        <w:t>）载有统一社会信用代码的营业执照（复印件），法定代表人身份证（复印件）；</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3</w:t>
      </w:r>
      <w:r w:rsidRPr="00603B15">
        <w:rPr>
          <w:rFonts w:hint="eastAsia"/>
        </w:rPr>
        <w:t>）申报单位年度审计报告（由第三方机构出具，报告必须带二维码）；</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4</w:t>
      </w:r>
      <w:r w:rsidRPr="00603B15">
        <w:rPr>
          <w:rFonts w:hint="eastAsia"/>
        </w:rPr>
        <w:t>）活动投入专项审计报告（由第三方机构出具，报告必须带二维码，包含活动实际投入总额、投入明细及对应发票或凭证清单、活动收入金额及组成等核心内容）；</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5</w:t>
      </w:r>
      <w:r w:rsidRPr="00603B15">
        <w:rPr>
          <w:rFonts w:hint="eastAsia"/>
        </w:rPr>
        <w:t>）活动情况报告（包含活动背景、活动目的及意义、活动开展情况、活动成效等）；</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6</w:t>
      </w:r>
      <w:r w:rsidRPr="00603B15">
        <w:rPr>
          <w:rFonts w:hint="eastAsia"/>
        </w:rPr>
        <w:t>）活动真实性证明材料（包含该活动邀请的重点嘉宾名单及参会照片、签到表及现场照片、媒体报道文字照片、活动方案及海报等）；</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7</w:t>
      </w:r>
      <w:r w:rsidRPr="00603B15">
        <w:rPr>
          <w:rFonts w:hint="eastAsia"/>
        </w:rPr>
        <w:t>）其他相关证明材料（如获得政府有关部门指导或支持的批复文件等）。</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4</w:t>
      </w:r>
      <w:r>
        <w:rPr>
          <w:rFonts w:hint="eastAsia"/>
        </w:rPr>
        <w:t>．</w:t>
      </w:r>
      <w:r w:rsidRPr="00603B15">
        <w:rPr>
          <w:rFonts w:hint="eastAsia"/>
        </w:rPr>
        <w:t>政策咨询</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市经信局市</w:t>
      </w:r>
      <w:proofErr w:type="gramStart"/>
      <w:r w:rsidRPr="00603B15">
        <w:rPr>
          <w:rFonts w:hint="eastAsia"/>
        </w:rPr>
        <w:t>新经济委大数据</w:t>
      </w:r>
      <w:proofErr w:type="gramEnd"/>
      <w:r w:rsidRPr="00603B15">
        <w:rPr>
          <w:rFonts w:hint="eastAsia"/>
        </w:rPr>
        <w:t>（区块链）产业处</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lastRenderedPageBreak/>
        <w:t>联系电话：</w:t>
      </w:r>
      <w:r w:rsidRPr="00603B15">
        <w:rPr>
          <w:rFonts w:hint="eastAsia"/>
        </w:rPr>
        <w:t>028-61884670</w:t>
      </w:r>
    </w:p>
    <w:p w:rsidR="000613A1" w:rsidRPr="008B2137" w:rsidRDefault="000613A1" w:rsidP="000613A1">
      <w:pPr>
        <w:adjustRightInd w:val="0"/>
        <w:snapToGrid w:val="0"/>
        <w:spacing w:line="324" w:lineRule="auto"/>
        <w:ind w:firstLineChars="200" w:firstLine="632"/>
        <w:rPr>
          <w:rFonts w:eastAsia="方正楷体简体" w:hint="eastAsia"/>
        </w:rPr>
      </w:pPr>
      <w:r w:rsidRPr="008B2137">
        <w:rPr>
          <w:rFonts w:eastAsia="方正楷体简体" w:hint="eastAsia"/>
        </w:rPr>
        <w:t>（十）大数据对接、协作项目活动补助项目</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1</w:t>
      </w:r>
      <w:r>
        <w:rPr>
          <w:rFonts w:hint="eastAsia"/>
        </w:rPr>
        <w:t>．</w:t>
      </w:r>
      <w:r w:rsidRPr="00603B15">
        <w:rPr>
          <w:rFonts w:hint="eastAsia"/>
        </w:rPr>
        <w:t>支持标准</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支持社会组织和企业开展数据资源供需对接、企业协作等大数据项目活动，活动规模超过</w:t>
      </w:r>
      <w:r w:rsidRPr="00603B15">
        <w:rPr>
          <w:rFonts w:hint="eastAsia"/>
        </w:rPr>
        <w:t>100</w:t>
      </w:r>
      <w:r w:rsidRPr="00603B15">
        <w:rPr>
          <w:rFonts w:hint="eastAsia"/>
        </w:rPr>
        <w:t>家大数据企业，单场活动宣传流量在</w:t>
      </w:r>
      <w:r w:rsidRPr="00603B15">
        <w:rPr>
          <w:rFonts w:hint="eastAsia"/>
        </w:rPr>
        <w:t>1000</w:t>
      </w:r>
      <w:r w:rsidRPr="00603B15">
        <w:rPr>
          <w:rFonts w:hint="eastAsia"/>
        </w:rPr>
        <w:t>万人</w:t>
      </w:r>
      <w:r w:rsidRPr="00603B15">
        <w:rPr>
          <w:rFonts w:hint="eastAsia"/>
        </w:rPr>
        <w:t>/</w:t>
      </w:r>
      <w:r w:rsidRPr="00603B15">
        <w:rPr>
          <w:rFonts w:hint="eastAsia"/>
        </w:rPr>
        <w:t>次以上，按照实际投入的</w:t>
      </w:r>
      <w:r w:rsidRPr="00603B15">
        <w:rPr>
          <w:rFonts w:hint="eastAsia"/>
        </w:rPr>
        <w:t>50%</w:t>
      </w:r>
      <w:r w:rsidRPr="00603B15">
        <w:rPr>
          <w:rFonts w:hint="eastAsia"/>
        </w:rPr>
        <w:t>，给予自主举办的社会组织或企业单场最高</w:t>
      </w:r>
      <w:r w:rsidRPr="00603B15">
        <w:rPr>
          <w:rFonts w:hint="eastAsia"/>
        </w:rPr>
        <w:t>20</w:t>
      </w:r>
      <w:r w:rsidRPr="00603B15">
        <w:rPr>
          <w:rFonts w:hint="eastAsia"/>
        </w:rPr>
        <w:t>万元的一次性补助。</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2</w:t>
      </w:r>
      <w:r>
        <w:rPr>
          <w:rFonts w:hint="eastAsia"/>
        </w:rPr>
        <w:t>．</w:t>
      </w:r>
      <w:r w:rsidRPr="00603B15">
        <w:rPr>
          <w:rFonts w:hint="eastAsia"/>
        </w:rPr>
        <w:t>申报条件</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1</w:t>
      </w:r>
      <w:r w:rsidRPr="00603B15">
        <w:rPr>
          <w:rFonts w:hint="eastAsia"/>
        </w:rPr>
        <w:t>）申报单位为具有独立法人资格并从事大数据产业相关服务的社会组织或企业，且在成都市新经济公共管理服务平台（链接：</w:t>
      </w:r>
      <w:r w:rsidRPr="00603B15">
        <w:rPr>
          <w:rFonts w:hint="eastAsia"/>
        </w:rPr>
        <w:t>www.cdxjj.net</w:t>
      </w:r>
      <w:r w:rsidRPr="00603B15">
        <w:rPr>
          <w:rFonts w:hint="eastAsia"/>
        </w:rPr>
        <w:t>）上填报大数据相关信息。</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2</w:t>
      </w:r>
      <w:r w:rsidRPr="00603B15">
        <w:rPr>
          <w:rFonts w:hint="eastAsia"/>
        </w:rPr>
        <w:t>）该活动包含申报单位自主举办的数据资源供需对接、企业协作等大数据活动项目。</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3</w:t>
      </w:r>
      <w:r w:rsidRPr="00603B15">
        <w:rPr>
          <w:rFonts w:hint="eastAsia"/>
        </w:rPr>
        <w:t>）该活动规模超过</w:t>
      </w:r>
      <w:r w:rsidRPr="00603B15">
        <w:rPr>
          <w:rFonts w:hint="eastAsia"/>
        </w:rPr>
        <w:t>100</w:t>
      </w:r>
      <w:r w:rsidRPr="00603B15">
        <w:rPr>
          <w:rFonts w:hint="eastAsia"/>
        </w:rPr>
        <w:t>家大数据企业，单场活动宣传流量在</w:t>
      </w:r>
      <w:r w:rsidRPr="00603B15">
        <w:rPr>
          <w:rFonts w:hint="eastAsia"/>
        </w:rPr>
        <w:t>1000</w:t>
      </w:r>
      <w:r w:rsidRPr="00603B15">
        <w:rPr>
          <w:rFonts w:hint="eastAsia"/>
        </w:rPr>
        <w:t>万人</w:t>
      </w:r>
      <w:r w:rsidRPr="00603B15">
        <w:rPr>
          <w:rFonts w:hint="eastAsia"/>
        </w:rPr>
        <w:t>/</w:t>
      </w:r>
      <w:r w:rsidRPr="00603B15">
        <w:rPr>
          <w:rFonts w:hint="eastAsia"/>
        </w:rPr>
        <w:t>次以上。</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4</w:t>
      </w:r>
      <w:r w:rsidRPr="00603B15">
        <w:rPr>
          <w:rFonts w:hint="eastAsia"/>
        </w:rPr>
        <w:t>）同一活动只能由一个承办单位申报一次。</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5</w:t>
      </w:r>
      <w:r w:rsidRPr="00603B15">
        <w:rPr>
          <w:rFonts w:hint="eastAsia"/>
        </w:rPr>
        <w:t>）申报单位近三年信用良好，无重大安全事故、无违法</w:t>
      </w:r>
      <w:r w:rsidRPr="00603B15">
        <w:rPr>
          <w:rFonts w:hint="eastAsia"/>
        </w:rPr>
        <w:lastRenderedPageBreak/>
        <w:t>记录，未在严重违法失信名单有效期内。</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3</w:t>
      </w:r>
      <w:r>
        <w:rPr>
          <w:rFonts w:hint="eastAsia"/>
        </w:rPr>
        <w:t>．</w:t>
      </w:r>
      <w:r w:rsidRPr="00603B15">
        <w:rPr>
          <w:rFonts w:hint="eastAsia"/>
        </w:rPr>
        <w:t>申报材料</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1</w:t>
      </w:r>
      <w:r w:rsidRPr="00603B15">
        <w:rPr>
          <w:rFonts w:hint="eastAsia"/>
        </w:rPr>
        <w:t>）大数据对接、协作项目活动补助项目申报表；</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2</w:t>
      </w:r>
      <w:r w:rsidRPr="00603B15">
        <w:rPr>
          <w:rFonts w:hint="eastAsia"/>
        </w:rPr>
        <w:t>）载有统一社会信用代码的营业执照（复印件），法定代表人身份证（复印件）；</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3</w:t>
      </w:r>
      <w:r w:rsidRPr="00603B15">
        <w:rPr>
          <w:rFonts w:hint="eastAsia"/>
        </w:rPr>
        <w:t>）申报单位年度审计报告（由第三方机构出具，报告必须带二维码）；</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4</w:t>
      </w:r>
      <w:r w:rsidRPr="00603B15">
        <w:rPr>
          <w:rFonts w:hint="eastAsia"/>
        </w:rPr>
        <w:t>）活动投入专项审计报告（由第三方机构出具，报告必须带二维码，包含活动实际投入总额、投入明细及对应发票或凭证清单、活动收入金额及组成等核心内容）；</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5</w:t>
      </w:r>
      <w:r w:rsidRPr="00603B15">
        <w:rPr>
          <w:rFonts w:hint="eastAsia"/>
        </w:rPr>
        <w:t>）活动情况报告（包含活动背景、活动目的及意义、活动开展情况、活动成效等）；</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6</w:t>
      </w:r>
      <w:r w:rsidRPr="00603B15">
        <w:rPr>
          <w:rFonts w:hint="eastAsia"/>
        </w:rPr>
        <w:t>）活动真实性证明材料（包含该活动邀请的重点嘉宾和企业名单及参会照片、签到表及现场照片、媒体报道文字照片、活动方案及海报、活动流量证明文件等）；</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w:t>
      </w:r>
      <w:r w:rsidRPr="00603B15">
        <w:rPr>
          <w:rFonts w:hint="eastAsia"/>
        </w:rPr>
        <w:t>7</w:t>
      </w:r>
      <w:r w:rsidRPr="00603B15">
        <w:rPr>
          <w:rFonts w:hint="eastAsia"/>
        </w:rPr>
        <w:t>）其他相关证明材料（如获得政府有关部门指导或支持的批复文件等）。</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lastRenderedPageBreak/>
        <w:t>4</w:t>
      </w:r>
      <w:r>
        <w:rPr>
          <w:rFonts w:hint="eastAsia"/>
        </w:rPr>
        <w:t>．</w:t>
      </w:r>
      <w:r w:rsidRPr="00603B15">
        <w:rPr>
          <w:rFonts w:hint="eastAsia"/>
        </w:rPr>
        <w:t>政策咨询</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市经信局市</w:t>
      </w:r>
      <w:proofErr w:type="gramStart"/>
      <w:r w:rsidRPr="00603B15">
        <w:rPr>
          <w:rFonts w:hint="eastAsia"/>
        </w:rPr>
        <w:t>新经济委大数据</w:t>
      </w:r>
      <w:proofErr w:type="gramEnd"/>
      <w:r w:rsidRPr="00603B15">
        <w:rPr>
          <w:rFonts w:hint="eastAsia"/>
        </w:rPr>
        <w:t>（区块链）产业处</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联系电话：</w:t>
      </w:r>
      <w:r w:rsidRPr="00603B15">
        <w:rPr>
          <w:rFonts w:hint="eastAsia"/>
        </w:rPr>
        <w:t>028-61884670</w:t>
      </w:r>
    </w:p>
    <w:p w:rsidR="000613A1" w:rsidRPr="00297BBC" w:rsidRDefault="000613A1" w:rsidP="000613A1">
      <w:pPr>
        <w:adjustRightInd w:val="0"/>
        <w:snapToGrid w:val="0"/>
        <w:spacing w:line="324" w:lineRule="auto"/>
        <w:ind w:firstLineChars="200" w:firstLine="632"/>
        <w:rPr>
          <w:rFonts w:eastAsia="方正黑体简体" w:hint="eastAsia"/>
        </w:rPr>
      </w:pPr>
      <w:r w:rsidRPr="00297BBC">
        <w:rPr>
          <w:rFonts w:eastAsia="方正黑体简体" w:hint="eastAsia"/>
        </w:rPr>
        <w:t>四、其他</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（一）年度项目申报时间、支持方向、申报要件等具体规定以当年发布的申报指南为准，年度申报指南通过市经信局市新经济委门户网站公开发布。申报单位按申报指南要求编制申报材料报送区（市）</w:t>
      </w:r>
      <w:proofErr w:type="gramStart"/>
      <w:r w:rsidRPr="00603B15">
        <w:rPr>
          <w:rFonts w:hint="eastAsia"/>
        </w:rPr>
        <w:t>县业务</w:t>
      </w:r>
      <w:proofErr w:type="gramEnd"/>
      <w:r w:rsidRPr="00603B15">
        <w:rPr>
          <w:rFonts w:hint="eastAsia"/>
        </w:rPr>
        <w:t>主管部门审核，区（市）</w:t>
      </w:r>
      <w:proofErr w:type="gramStart"/>
      <w:r w:rsidRPr="00603B15">
        <w:rPr>
          <w:rFonts w:hint="eastAsia"/>
        </w:rPr>
        <w:t>县业务</w:t>
      </w:r>
      <w:proofErr w:type="gramEnd"/>
      <w:r w:rsidRPr="00603B15">
        <w:rPr>
          <w:rFonts w:hint="eastAsia"/>
        </w:rPr>
        <w:t>主管部门审核通过后行文上报市经信局市新经济委。</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（二）除多渠道筹资项目外，市级各专项资金对同一项目原则上不重复支持。同一项目申报了中央、省补助资金或申报了多项市级专项资金的，应当在专项资金申报材料中说明已获得或正在申报的补助资金情况。</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（三）符合政策支持的项目在市经信局市新经济委门户网站上予以公示，公示无异议后按程序予以支持。</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（四）获得政策支持的数据服务平台、产业链网络化协同平台，原则上应面向我市中小</w:t>
      </w:r>
      <w:proofErr w:type="gramStart"/>
      <w:r w:rsidRPr="00603B15">
        <w:rPr>
          <w:rFonts w:hint="eastAsia"/>
        </w:rPr>
        <w:t>微企业</w:t>
      </w:r>
      <w:proofErr w:type="gramEnd"/>
      <w:r w:rsidRPr="00603B15">
        <w:rPr>
          <w:rFonts w:hint="eastAsia"/>
        </w:rPr>
        <w:t>提供至少一年期的免费服务，</w:t>
      </w:r>
      <w:r w:rsidRPr="00603B15">
        <w:rPr>
          <w:rFonts w:hint="eastAsia"/>
        </w:rPr>
        <w:lastRenderedPageBreak/>
        <w:t>并在</w:t>
      </w:r>
      <w:proofErr w:type="gramStart"/>
      <w:r w:rsidRPr="00603B15">
        <w:rPr>
          <w:rFonts w:hint="eastAsia"/>
        </w:rPr>
        <w:t>获评满一年后</w:t>
      </w:r>
      <w:proofErr w:type="gramEnd"/>
      <w:r w:rsidRPr="00603B15">
        <w:rPr>
          <w:rFonts w:hint="eastAsia"/>
        </w:rPr>
        <w:t>向市经信局市新经济委提交服务情况报告。</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（五）同一企业的同一项目按照就高不就低原则只能享受一次政策支持，同一企业同一政策条款近三年只能享受一次政策支持。</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（六）本政策支持项目数量根据当年批复的专项资金预算规模和项目申报情况择优选定，未能当年享受到政策支持的项目纳入新经济发展专项资金项目库，在后续年度的政策支持中予以优先考虑。</w:t>
      </w:r>
    </w:p>
    <w:p w:rsidR="000613A1" w:rsidRPr="00603B15" w:rsidRDefault="000613A1" w:rsidP="000613A1">
      <w:pPr>
        <w:adjustRightInd w:val="0"/>
        <w:snapToGrid w:val="0"/>
        <w:spacing w:line="324" w:lineRule="auto"/>
        <w:ind w:firstLineChars="200" w:firstLine="632"/>
        <w:rPr>
          <w:rFonts w:hint="eastAsia"/>
        </w:rPr>
      </w:pPr>
      <w:r w:rsidRPr="00603B15">
        <w:rPr>
          <w:rFonts w:hint="eastAsia"/>
        </w:rPr>
        <w:t>（七）本实施细则由市经信局市新经济委负责解释，自</w:t>
      </w:r>
      <w:smartTag w:uri="urn:schemas-microsoft-com:office:smarttags" w:element="chsdate">
        <w:smartTagPr>
          <w:attr w:name="Year" w:val="2023"/>
          <w:attr w:name="Month" w:val="8"/>
          <w:attr w:name="Day" w:val="24"/>
          <w:attr w:name="IsLunarDate" w:val="False"/>
          <w:attr w:name="IsROCDate" w:val="False"/>
        </w:smartTagPr>
        <w:r w:rsidRPr="00603B15">
          <w:rPr>
            <w:rFonts w:hint="eastAsia"/>
          </w:rPr>
          <w:t>2023</w:t>
        </w:r>
        <w:r w:rsidRPr="00603B15">
          <w:rPr>
            <w:rFonts w:hint="eastAsia"/>
          </w:rPr>
          <w:t>年</w:t>
        </w:r>
        <w:r w:rsidRPr="00603B15">
          <w:rPr>
            <w:rFonts w:hint="eastAsia"/>
          </w:rPr>
          <w:t>8</w:t>
        </w:r>
        <w:r w:rsidRPr="00603B15">
          <w:rPr>
            <w:rFonts w:hint="eastAsia"/>
          </w:rPr>
          <w:t>月</w:t>
        </w:r>
        <w:r>
          <w:t>24</w:t>
        </w:r>
        <w:r w:rsidRPr="00603B15">
          <w:rPr>
            <w:rFonts w:hint="eastAsia"/>
          </w:rPr>
          <w:t>日起</w:t>
        </w:r>
      </w:smartTag>
      <w:r w:rsidRPr="00603B15">
        <w:rPr>
          <w:rFonts w:hint="eastAsia"/>
        </w:rPr>
        <w:t>施行，有效期至</w:t>
      </w:r>
      <w:smartTag w:uri="urn:schemas-microsoft-com:office:smarttags" w:element="chsdate">
        <w:smartTagPr>
          <w:attr w:name="Year" w:val="2024"/>
          <w:attr w:name="Month" w:val="6"/>
          <w:attr w:name="Day" w:val="22"/>
          <w:attr w:name="IsLunarDate" w:val="False"/>
          <w:attr w:name="IsROCDate" w:val="False"/>
        </w:smartTagPr>
        <w:r w:rsidRPr="00603B15">
          <w:rPr>
            <w:rFonts w:hint="eastAsia"/>
          </w:rPr>
          <w:t>2024</w:t>
        </w:r>
        <w:r w:rsidRPr="00603B15">
          <w:rPr>
            <w:rFonts w:hint="eastAsia"/>
          </w:rPr>
          <w:t>年</w:t>
        </w:r>
        <w:r w:rsidRPr="00603B15">
          <w:rPr>
            <w:rFonts w:hint="eastAsia"/>
          </w:rPr>
          <w:t>6</w:t>
        </w:r>
        <w:r w:rsidRPr="00603B15">
          <w:rPr>
            <w:rFonts w:hint="eastAsia"/>
          </w:rPr>
          <w:t>月</w:t>
        </w:r>
        <w:r w:rsidRPr="00603B15">
          <w:rPr>
            <w:rFonts w:hint="eastAsia"/>
          </w:rPr>
          <w:t>22</w:t>
        </w:r>
        <w:r w:rsidRPr="00603B15">
          <w:rPr>
            <w:rFonts w:hint="eastAsia"/>
          </w:rPr>
          <w:t>日</w:t>
        </w:r>
      </w:smartTag>
      <w:r w:rsidRPr="00603B15">
        <w:rPr>
          <w:rFonts w:hint="eastAsia"/>
        </w:rPr>
        <w:t>，原《〈成都市促进大数据产业发展专项政策〉实施细则》（成新经济〔</w:t>
      </w:r>
      <w:r w:rsidRPr="00603B15">
        <w:rPr>
          <w:rFonts w:hint="eastAsia"/>
        </w:rPr>
        <w:t>2021</w:t>
      </w:r>
      <w:r w:rsidRPr="00603B15">
        <w:rPr>
          <w:rFonts w:hint="eastAsia"/>
        </w:rPr>
        <w:t>〕</w:t>
      </w:r>
      <w:r w:rsidRPr="00603B15">
        <w:rPr>
          <w:rFonts w:hint="eastAsia"/>
        </w:rPr>
        <w:t>16</w:t>
      </w:r>
      <w:r w:rsidRPr="00603B15">
        <w:rPr>
          <w:rFonts w:hint="eastAsia"/>
        </w:rPr>
        <w:t>号）同时废止。</w:t>
      </w:r>
    </w:p>
    <w:p w:rsidR="000613A1" w:rsidRPr="00603B15" w:rsidRDefault="000613A1" w:rsidP="000613A1">
      <w:pPr>
        <w:adjustRightInd w:val="0"/>
        <w:snapToGrid w:val="0"/>
        <w:spacing w:line="324" w:lineRule="auto"/>
        <w:ind w:firstLineChars="200" w:firstLine="632"/>
      </w:pPr>
    </w:p>
    <w:p w:rsidR="000613A1" w:rsidRDefault="000613A1" w:rsidP="000613A1">
      <w:pPr>
        <w:adjustRightInd w:val="0"/>
        <w:snapToGrid w:val="0"/>
        <w:spacing w:line="324" w:lineRule="auto"/>
        <w:ind w:firstLineChars="200" w:firstLine="632"/>
        <w:sectPr w:rsidR="000613A1" w:rsidSect="00B76504">
          <w:footerReference w:type="even" r:id="rId4"/>
          <w:footerReference w:type="default" r:id="rId5"/>
          <w:pgSz w:w="11906" w:h="16838" w:code="9"/>
          <w:pgMar w:top="2098" w:right="1474" w:bottom="1985" w:left="1588" w:header="1134" w:footer="1701" w:gutter="0"/>
          <w:cols w:space="425"/>
          <w:docGrid w:type="linesAndChars" w:linePitch="579" w:charSpace="-849"/>
        </w:sectPr>
      </w:pPr>
      <w:r w:rsidRPr="00603B15">
        <w:rPr>
          <w:rFonts w:hint="eastAsia"/>
        </w:rPr>
        <w:t>附件：名词解释</w:t>
      </w:r>
    </w:p>
    <w:p w:rsidR="000613A1" w:rsidRDefault="000613A1" w:rsidP="000613A1">
      <w:pPr>
        <w:adjustRightInd w:val="0"/>
        <w:snapToGrid w:val="0"/>
        <w:rPr>
          <w:rFonts w:eastAsia="方正黑体简体" w:hint="eastAsia"/>
        </w:rPr>
      </w:pPr>
      <w:r w:rsidRPr="001507E0">
        <w:rPr>
          <w:rFonts w:eastAsia="方正黑体简体" w:hint="eastAsia"/>
        </w:rPr>
        <w:lastRenderedPageBreak/>
        <w:t>附件</w:t>
      </w:r>
    </w:p>
    <w:p w:rsidR="000613A1" w:rsidRPr="001507E0" w:rsidRDefault="000613A1" w:rsidP="000613A1">
      <w:pPr>
        <w:adjustRightInd w:val="0"/>
        <w:snapToGrid w:val="0"/>
        <w:jc w:val="center"/>
        <w:rPr>
          <w:rFonts w:eastAsia="方正小标宋简体" w:hint="eastAsia"/>
          <w:sz w:val="44"/>
          <w:szCs w:val="44"/>
        </w:rPr>
      </w:pPr>
    </w:p>
    <w:p w:rsidR="000613A1" w:rsidRPr="001507E0" w:rsidRDefault="000613A1" w:rsidP="000613A1">
      <w:pPr>
        <w:adjustRightInd w:val="0"/>
        <w:snapToGrid w:val="0"/>
        <w:jc w:val="center"/>
        <w:rPr>
          <w:rFonts w:eastAsia="方正小标宋简体" w:hint="eastAsia"/>
          <w:sz w:val="44"/>
          <w:szCs w:val="44"/>
        </w:rPr>
      </w:pPr>
      <w:r w:rsidRPr="001507E0">
        <w:rPr>
          <w:rFonts w:eastAsia="方正小标宋简体" w:hint="eastAsia"/>
          <w:sz w:val="44"/>
          <w:szCs w:val="44"/>
        </w:rPr>
        <w:t>名词解释</w:t>
      </w:r>
    </w:p>
    <w:p w:rsidR="000613A1" w:rsidRPr="001507E0" w:rsidRDefault="000613A1" w:rsidP="000613A1">
      <w:pPr>
        <w:adjustRightInd w:val="0"/>
        <w:snapToGrid w:val="0"/>
        <w:jc w:val="center"/>
        <w:rPr>
          <w:rFonts w:eastAsia="方正小标宋简体" w:hint="eastAsia"/>
          <w:sz w:val="44"/>
          <w:szCs w:val="44"/>
        </w:rPr>
      </w:pPr>
    </w:p>
    <w:p w:rsidR="000613A1" w:rsidRPr="00603B15" w:rsidRDefault="000613A1" w:rsidP="000613A1">
      <w:pPr>
        <w:adjustRightInd w:val="0"/>
        <w:snapToGrid w:val="0"/>
        <w:spacing w:line="324" w:lineRule="auto"/>
        <w:ind w:firstLineChars="200" w:firstLine="640"/>
        <w:rPr>
          <w:rFonts w:hint="eastAsia"/>
        </w:rPr>
      </w:pPr>
      <w:r w:rsidRPr="00603B15">
        <w:rPr>
          <w:rFonts w:hint="eastAsia"/>
        </w:rPr>
        <w:t>（一）本实施细则所述“项目投资额”“项目运营成本”“项目建设成本”包括与本项目直接相关的软硬件投入（含系统集成、系统软件及工具软件购置费用）、研发投入（含系统设计、软件开发、硬件开发、技术服务、委托他人开发的软件费用）和开展研发的人力成本（含工资、社保、公积金，不超过项目总投入的</w:t>
      </w:r>
      <w:r w:rsidRPr="00603B15">
        <w:rPr>
          <w:rFonts w:hint="eastAsia"/>
        </w:rPr>
        <w:t>50%</w:t>
      </w:r>
      <w:r w:rsidRPr="00603B15">
        <w:rPr>
          <w:rFonts w:hint="eastAsia"/>
        </w:rPr>
        <w:t>），一般纳税人不含增值税（进项税）。</w:t>
      </w:r>
    </w:p>
    <w:p w:rsidR="000613A1" w:rsidRPr="00603B15" w:rsidRDefault="000613A1" w:rsidP="000613A1">
      <w:pPr>
        <w:adjustRightInd w:val="0"/>
        <w:snapToGrid w:val="0"/>
        <w:spacing w:line="324" w:lineRule="auto"/>
        <w:ind w:firstLineChars="200" w:firstLine="640"/>
        <w:rPr>
          <w:rFonts w:hint="eastAsia"/>
        </w:rPr>
      </w:pPr>
      <w:r w:rsidRPr="00603B15">
        <w:rPr>
          <w:rFonts w:hint="eastAsia"/>
        </w:rPr>
        <w:t>（二）本实施细则所述“数据流通收益”是指企业或机构将自身拥有的行业数据接入数据服务平台产生的收入。</w:t>
      </w:r>
    </w:p>
    <w:p w:rsidR="000613A1" w:rsidRPr="00603B15" w:rsidRDefault="000613A1" w:rsidP="000613A1">
      <w:pPr>
        <w:adjustRightInd w:val="0"/>
        <w:snapToGrid w:val="0"/>
        <w:spacing w:line="324" w:lineRule="auto"/>
        <w:ind w:firstLineChars="200" w:firstLine="640"/>
        <w:rPr>
          <w:rFonts w:hint="eastAsia"/>
        </w:rPr>
      </w:pPr>
      <w:r w:rsidRPr="00603B15">
        <w:rPr>
          <w:rFonts w:hint="eastAsia"/>
        </w:rPr>
        <w:t>（三）本实施细则所述“活动实际投入”包括场地和设施设备费、宣传推广费、保障费、劳务费、专家嘉宾费等相关投入。</w:t>
      </w:r>
    </w:p>
    <w:p w:rsidR="000613A1" w:rsidRPr="00603B15" w:rsidRDefault="000613A1" w:rsidP="000613A1">
      <w:pPr>
        <w:adjustRightInd w:val="0"/>
        <w:snapToGrid w:val="0"/>
        <w:spacing w:line="324" w:lineRule="auto"/>
        <w:ind w:firstLineChars="200" w:firstLine="640"/>
        <w:rPr>
          <w:rFonts w:hint="eastAsia"/>
        </w:rPr>
      </w:pPr>
      <w:r w:rsidRPr="00603B15">
        <w:rPr>
          <w:rFonts w:hint="eastAsia"/>
        </w:rPr>
        <w:t>1</w:t>
      </w:r>
      <w:r>
        <w:rPr>
          <w:rFonts w:hint="eastAsia"/>
        </w:rPr>
        <w:t>．</w:t>
      </w:r>
      <w:r w:rsidRPr="00603B15">
        <w:rPr>
          <w:rFonts w:hint="eastAsia"/>
        </w:rPr>
        <w:t>场地和设施设备费：包括场地租赁费用，必须的舞台、展台、屏幕、灯光、音响、广告位、桌椅、麦克风等设施设备租赁、搭建、拆除等费用。</w:t>
      </w:r>
    </w:p>
    <w:p w:rsidR="000613A1" w:rsidRPr="00603B15" w:rsidRDefault="000613A1" w:rsidP="000613A1">
      <w:pPr>
        <w:adjustRightInd w:val="0"/>
        <w:snapToGrid w:val="0"/>
        <w:spacing w:line="324" w:lineRule="auto"/>
        <w:ind w:firstLineChars="200" w:firstLine="640"/>
        <w:rPr>
          <w:rFonts w:hint="eastAsia"/>
        </w:rPr>
      </w:pPr>
      <w:r w:rsidRPr="00603B15">
        <w:rPr>
          <w:rFonts w:hint="eastAsia"/>
        </w:rPr>
        <w:t>2</w:t>
      </w:r>
      <w:r>
        <w:rPr>
          <w:rFonts w:hint="eastAsia"/>
        </w:rPr>
        <w:t>．</w:t>
      </w:r>
      <w:r w:rsidRPr="00603B15">
        <w:rPr>
          <w:rFonts w:hint="eastAsia"/>
        </w:rPr>
        <w:t>宣传推广费：围绕“会”“展”“活动”扩大影响力产生的网</w:t>
      </w:r>
      <w:r w:rsidRPr="00603B15">
        <w:rPr>
          <w:rFonts w:hint="eastAsia"/>
        </w:rPr>
        <w:lastRenderedPageBreak/>
        <w:t>络直播、媒体推广、内外广告、会务宣传资料印刷、各类标识设计制作等费用。</w:t>
      </w:r>
    </w:p>
    <w:p w:rsidR="000613A1" w:rsidRPr="00603B15" w:rsidRDefault="000613A1" w:rsidP="000613A1">
      <w:pPr>
        <w:adjustRightInd w:val="0"/>
        <w:snapToGrid w:val="0"/>
        <w:spacing w:line="324" w:lineRule="auto"/>
        <w:ind w:firstLineChars="200" w:firstLine="640"/>
        <w:rPr>
          <w:rFonts w:hint="eastAsia"/>
        </w:rPr>
      </w:pPr>
      <w:r w:rsidRPr="00603B15">
        <w:rPr>
          <w:rFonts w:hint="eastAsia"/>
        </w:rPr>
        <w:t>3</w:t>
      </w:r>
      <w:r>
        <w:rPr>
          <w:rFonts w:hint="eastAsia"/>
        </w:rPr>
        <w:t>．</w:t>
      </w:r>
      <w:r w:rsidRPr="00603B15">
        <w:rPr>
          <w:rFonts w:hint="eastAsia"/>
        </w:rPr>
        <w:t>保障费：围绕“会”“展”“活动”正常开展所必要的安保、防疫、消防、医疗救护、安全评估、能源、保险等费用。</w:t>
      </w:r>
    </w:p>
    <w:p w:rsidR="000613A1" w:rsidRPr="00603B15" w:rsidRDefault="000613A1" w:rsidP="000613A1">
      <w:pPr>
        <w:adjustRightInd w:val="0"/>
        <w:snapToGrid w:val="0"/>
        <w:spacing w:line="324" w:lineRule="auto"/>
        <w:ind w:firstLineChars="200" w:firstLine="640"/>
        <w:rPr>
          <w:rFonts w:hint="eastAsia"/>
        </w:rPr>
      </w:pPr>
      <w:r w:rsidRPr="00603B15">
        <w:rPr>
          <w:rFonts w:hint="eastAsia"/>
        </w:rPr>
        <w:t>4</w:t>
      </w:r>
      <w:r>
        <w:rPr>
          <w:rFonts w:hint="eastAsia"/>
        </w:rPr>
        <w:t>．</w:t>
      </w:r>
      <w:r w:rsidRPr="00603B15">
        <w:rPr>
          <w:rFonts w:hint="eastAsia"/>
        </w:rPr>
        <w:t>劳务费：围绕“会”“展”“活动”正常开展所需的主持人、礼仪人员、志愿者、工作人员等所产生的必要的差旅、住宿、工作简餐、劳务费用。</w:t>
      </w:r>
    </w:p>
    <w:p w:rsidR="000613A1" w:rsidRDefault="000613A1" w:rsidP="000613A1">
      <w:pPr>
        <w:adjustRightInd w:val="0"/>
        <w:snapToGrid w:val="0"/>
        <w:spacing w:line="324" w:lineRule="auto"/>
        <w:ind w:firstLineChars="200" w:firstLine="640"/>
        <w:rPr>
          <w:rFonts w:hint="eastAsia"/>
        </w:rPr>
      </w:pPr>
      <w:r w:rsidRPr="00603B15">
        <w:rPr>
          <w:rFonts w:hint="eastAsia"/>
        </w:rPr>
        <w:t>5</w:t>
      </w:r>
      <w:r>
        <w:rPr>
          <w:rFonts w:hint="eastAsia"/>
        </w:rPr>
        <w:t>．</w:t>
      </w:r>
      <w:r w:rsidRPr="00603B15">
        <w:rPr>
          <w:rFonts w:hint="eastAsia"/>
        </w:rPr>
        <w:t>专家嘉宾费：邀请专家嘉宾产生的必要的差旅、住宿、用餐、交流分享、评审费用。</w:t>
      </w:r>
    </w:p>
    <w:p w:rsidR="000613A1" w:rsidRDefault="000613A1" w:rsidP="000613A1">
      <w:pPr>
        <w:adjustRightInd w:val="0"/>
        <w:snapToGrid w:val="0"/>
        <w:spacing w:line="312" w:lineRule="auto"/>
        <w:ind w:firstLineChars="200" w:firstLine="640"/>
        <w:rPr>
          <w:rFonts w:hint="eastAsia"/>
        </w:rPr>
      </w:pPr>
    </w:p>
    <w:p w:rsidR="000613A1" w:rsidRDefault="000613A1" w:rsidP="000613A1">
      <w:pPr>
        <w:adjustRightInd w:val="0"/>
        <w:snapToGrid w:val="0"/>
        <w:spacing w:line="312" w:lineRule="auto"/>
        <w:ind w:firstLineChars="200" w:firstLine="640"/>
        <w:rPr>
          <w:rFonts w:hint="eastAsia"/>
        </w:rPr>
      </w:pPr>
    </w:p>
    <w:p w:rsidR="000613A1" w:rsidRDefault="000613A1" w:rsidP="000613A1">
      <w:pPr>
        <w:adjustRightInd w:val="0"/>
        <w:snapToGrid w:val="0"/>
        <w:spacing w:line="312" w:lineRule="auto"/>
        <w:ind w:firstLineChars="200" w:firstLine="640"/>
        <w:rPr>
          <w:rFonts w:hint="eastAsia"/>
        </w:rPr>
      </w:pPr>
    </w:p>
    <w:p w:rsidR="000613A1" w:rsidRDefault="000613A1" w:rsidP="000613A1">
      <w:pPr>
        <w:adjustRightInd w:val="0"/>
        <w:snapToGrid w:val="0"/>
        <w:spacing w:line="312" w:lineRule="auto"/>
        <w:ind w:firstLineChars="200" w:firstLine="640"/>
        <w:rPr>
          <w:rFonts w:hint="eastAsia"/>
        </w:rPr>
      </w:pPr>
    </w:p>
    <w:p w:rsidR="008A6DEB" w:rsidRPr="000613A1" w:rsidRDefault="008A6DEB"/>
    <w:sectPr w:rsidR="008A6DEB" w:rsidRPr="000613A1" w:rsidSect="008A6D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altName w:val="Arial Unicode MS"/>
    <w:charset w:val="86"/>
    <w:family w:val="script"/>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4F4" w:rsidRPr="008B2137" w:rsidRDefault="000613A1" w:rsidP="00603B15">
    <w:pPr>
      <w:pStyle w:val="a3"/>
      <w:framePr w:wrap="around" w:vAnchor="text" w:hAnchor="margin" w:xAlign="outside" w:y="1"/>
      <w:rPr>
        <w:rStyle w:val="a4"/>
        <w:rFonts w:hint="eastAsia"/>
        <w:sz w:val="28"/>
        <w:szCs w:val="28"/>
      </w:rPr>
    </w:pPr>
    <w:r w:rsidRPr="008B2137">
      <w:rPr>
        <w:rStyle w:val="a4"/>
        <w:rFonts w:hint="eastAsia"/>
        <w:sz w:val="28"/>
        <w:szCs w:val="28"/>
      </w:rPr>
      <w:t>—</w:t>
    </w:r>
    <w:r w:rsidRPr="008B2137">
      <w:rPr>
        <w:rStyle w:val="a4"/>
        <w:rFonts w:hint="eastAsia"/>
        <w:sz w:val="28"/>
        <w:szCs w:val="28"/>
      </w:rPr>
      <w:t xml:space="preserve"> </w:t>
    </w:r>
    <w:r w:rsidRPr="008B2137">
      <w:rPr>
        <w:rStyle w:val="a4"/>
        <w:sz w:val="28"/>
        <w:szCs w:val="28"/>
      </w:rPr>
      <w:fldChar w:fldCharType="begin"/>
    </w:r>
    <w:r w:rsidRPr="008B2137">
      <w:rPr>
        <w:rStyle w:val="a4"/>
        <w:sz w:val="28"/>
        <w:szCs w:val="28"/>
      </w:rPr>
      <w:instrText xml:space="preserve">PAGE  </w:instrText>
    </w:r>
    <w:r w:rsidRPr="008B2137">
      <w:rPr>
        <w:rStyle w:val="a4"/>
        <w:sz w:val="28"/>
        <w:szCs w:val="28"/>
      </w:rPr>
      <w:fldChar w:fldCharType="separate"/>
    </w:r>
    <w:r>
      <w:rPr>
        <w:rStyle w:val="a4"/>
        <w:noProof/>
        <w:sz w:val="28"/>
        <w:szCs w:val="28"/>
      </w:rPr>
      <w:t>24</w:t>
    </w:r>
    <w:r w:rsidRPr="008B2137">
      <w:rPr>
        <w:rStyle w:val="a4"/>
        <w:sz w:val="28"/>
        <w:szCs w:val="28"/>
      </w:rPr>
      <w:fldChar w:fldCharType="end"/>
    </w:r>
    <w:r w:rsidRPr="008B2137">
      <w:rPr>
        <w:rStyle w:val="a4"/>
        <w:rFonts w:hint="eastAsia"/>
        <w:sz w:val="28"/>
        <w:szCs w:val="28"/>
      </w:rPr>
      <w:t xml:space="preserve"> </w:t>
    </w:r>
    <w:r w:rsidRPr="008B2137">
      <w:rPr>
        <w:rStyle w:val="a4"/>
        <w:rFonts w:hint="eastAsia"/>
        <w:sz w:val="28"/>
        <w:szCs w:val="28"/>
      </w:rPr>
      <w:t>—</w:t>
    </w:r>
  </w:p>
  <w:p w:rsidR="004214F4" w:rsidRDefault="000613A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4F4" w:rsidRPr="00244E09" w:rsidRDefault="000613A1" w:rsidP="00603B15">
    <w:pPr>
      <w:pStyle w:val="a3"/>
      <w:framePr w:wrap="around" w:vAnchor="text" w:hAnchor="margin" w:xAlign="outside" w:y="1"/>
      <w:rPr>
        <w:rStyle w:val="a4"/>
        <w:rFonts w:hint="eastAsia"/>
        <w:sz w:val="28"/>
        <w:szCs w:val="28"/>
      </w:rPr>
    </w:pPr>
    <w:r w:rsidRPr="00244E09">
      <w:rPr>
        <w:rStyle w:val="a4"/>
        <w:rFonts w:hint="eastAsia"/>
        <w:sz w:val="28"/>
        <w:szCs w:val="28"/>
      </w:rPr>
      <w:t>—</w:t>
    </w:r>
    <w:r w:rsidRPr="00244E09">
      <w:rPr>
        <w:rStyle w:val="a4"/>
        <w:rFonts w:hint="eastAsia"/>
        <w:sz w:val="28"/>
        <w:szCs w:val="28"/>
      </w:rPr>
      <w:t xml:space="preserve"> </w:t>
    </w:r>
    <w:r w:rsidRPr="00244E09">
      <w:rPr>
        <w:rStyle w:val="a4"/>
        <w:sz w:val="28"/>
        <w:szCs w:val="28"/>
      </w:rPr>
      <w:fldChar w:fldCharType="begin"/>
    </w:r>
    <w:r w:rsidRPr="00244E09">
      <w:rPr>
        <w:rStyle w:val="a4"/>
        <w:sz w:val="28"/>
        <w:szCs w:val="28"/>
      </w:rPr>
      <w:instrText xml:space="preserve">PAGE  </w:instrText>
    </w:r>
    <w:r w:rsidRPr="00244E09">
      <w:rPr>
        <w:rStyle w:val="a4"/>
        <w:sz w:val="28"/>
        <w:szCs w:val="28"/>
      </w:rPr>
      <w:fldChar w:fldCharType="separate"/>
    </w:r>
    <w:r>
      <w:rPr>
        <w:rStyle w:val="a4"/>
        <w:noProof/>
        <w:sz w:val="28"/>
        <w:szCs w:val="28"/>
      </w:rPr>
      <w:t>1</w:t>
    </w:r>
    <w:r w:rsidRPr="00244E09">
      <w:rPr>
        <w:rStyle w:val="a4"/>
        <w:sz w:val="28"/>
        <w:szCs w:val="28"/>
      </w:rPr>
      <w:fldChar w:fldCharType="end"/>
    </w:r>
    <w:r w:rsidRPr="00244E09">
      <w:rPr>
        <w:rStyle w:val="a4"/>
        <w:rFonts w:hint="eastAsia"/>
        <w:sz w:val="28"/>
        <w:szCs w:val="28"/>
      </w:rPr>
      <w:t xml:space="preserve"> </w:t>
    </w:r>
    <w:r w:rsidRPr="00244E09">
      <w:rPr>
        <w:rStyle w:val="a4"/>
        <w:rFonts w:hint="eastAsia"/>
        <w:sz w:val="28"/>
        <w:szCs w:val="28"/>
      </w:rPr>
      <w:t>—</w:t>
    </w:r>
  </w:p>
  <w:p w:rsidR="004214F4" w:rsidRDefault="000613A1">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13A1"/>
    <w:rsid w:val="000613A1"/>
    <w:rsid w:val="00682D2A"/>
    <w:rsid w:val="008A6D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1"/>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613A1"/>
    <w:pPr>
      <w:tabs>
        <w:tab w:val="center" w:pos="4153"/>
        <w:tab w:val="right" w:pos="8306"/>
      </w:tabs>
      <w:snapToGrid w:val="0"/>
      <w:jc w:val="left"/>
    </w:pPr>
    <w:rPr>
      <w:sz w:val="18"/>
      <w:szCs w:val="18"/>
    </w:rPr>
  </w:style>
  <w:style w:type="character" w:customStyle="1" w:styleId="Char">
    <w:name w:val="页脚 Char"/>
    <w:basedOn w:val="a0"/>
    <w:link w:val="a3"/>
    <w:rsid w:val="000613A1"/>
    <w:rPr>
      <w:rFonts w:ascii="Times New Roman" w:eastAsia="方正仿宋简体" w:hAnsi="Times New Roman" w:cs="Times New Roman"/>
      <w:sz w:val="18"/>
      <w:szCs w:val="18"/>
    </w:rPr>
  </w:style>
  <w:style w:type="character" w:styleId="a4">
    <w:name w:val="page number"/>
    <w:basedOn w:val="a0"/>
    <w:rsid w:val="000613A1"/>
  </w:style>
  <w:style w:type="paragraph" w:customStyle="1" w:styleId="Char0">
    <w:name w:val="Char"/>
    <w:basedOn w:val="a"/>
    <w:rsid w:val="000613A1"/>
    <w:pPr>
      <w:widowControl/>
      <w:spacing w:after="160" w:line="240" w:lineRule="exact"/>
      <w:jc w:val="left"/>
    </w:pPr>
    <w:rPr>
      <w:rFonts w:ascii="Arial" w:eastAsia="Times New Roman" w:hAnsi="Arial" w:cs="Verdana"/>
      <w:b/>
      <w:kern w:val="0"/>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4115</Words>
  <Characters>4280</Characters>
  <Application>Microsoft Office Word</Application>
  <DocSecurity>0</DocSecurity>
  <Lines>475</Lines>
  <Paragraphs>226</Paragraphs>
  <ScaleCrop>false</ScaleCrop>
  <Company/>
  <LinksUpToDate>false</LinksUpToDate>
  <CharactersWithSpaces>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2023-07-26T06:37:00Z</dcterms:created>
  <dcterms:modified xsi:type="dcterms:W3CDTF">2023-07-26T06:38:00Z</dcterms:modified>
</cp:coreProperties>
</file>