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rPr>
          <w:rFonts w:hint="eastAsia"/>
          <w:lang w:eastAsia="zh-CN"/>
        </w:rPr>
      </w:pPr>
    </w:p>
    <w:p>
      <w:pPr>
        <w:pStyle w:val="3"/>
        <w:widowControl/>
        <w:shd w:val="clear" w:color="auto" w:fill="FFFFFF"/>
        <w:spacing w:before="0" w:beforeAutospacing="0" w:after="0" w:afterAutospacing="0" w:line="560" w:lineRule="exact"/>
        <w:jc w:val="center"/>
        <w:rPr>
          <w:rStyle w:val="7"/>
          <w:rFonts w:hint="eastAsia" w:ascii="方正小标宋简体" w:hAnsi="方正小标宋简体" w:eastAsia="方正小标宋简体"/>
          <w:b w:val="0"/>
          <w:bCs w:val="0"/>
          <w:sz w:val="44"/>
          <w:szCs w:val="44"/>
          <w:shd w:val="clear" w:color="auto" w:fill="FFFFFF"/>
        </w:rPr>
      </w:pPr>
      <w:bookmarkStart w:id="0" w:name="_GoBack"/>
      <w:r>
        <w:rPr>
          <w:rStyle w:val="7"/>
          <w:rFonts w:hint="eastAsia" w:ascii="方正小标宋简体" w:hAnsi="方正小标宋简体" w:eastAsia="方正小标宋简体"/>
          <w:b w:val="0"/>
          <w:bCs w:val="0"/>
          <w:sz w:val="44"/>
          <w:szCs w:val="44"/>
          <w:shd w:val="clear" w:color="auto" w:fill="FFFFFF"/>
        </w:rPr>
        <w:t>广西壮族自治区职工生育保险暂行办法</w:t>
      </w:r>
    </w:p>
    <w:p>
      <w:pPr>
        <w:pStyle w:val="3"/>
        <w:widowControl/>
        <w:shd w:val="clear" w:color="auto" w:fill="FFFFFF"/>
        <w:spacing w:before="0" w:beforeAutospacing="0" w:after="0" w:afterAutospacing="0" w:line="560" w:lineRule="exact"/>
        <w:jc w:val="center"/>
        <w:rPr>
          <w:rStyle w:val="7"/>
          <w:rFonts w:hint="eastAsia" w:ascii="方正小标宋简体" w:hAnsi="方正小标宋简体" w:eastAsia="方正小标宋简体"/>
          <w:b w:val="0"/>
          <w:bCs w:val="0"/>
          <w:sz w:val="44"/>
          <w:szCs w:val="44"/>
          <w:shd w:val="clear" w:color="auto" w:fill="FFFFFF"/>
        </w:rPr>
      </w:pPr>
      <w:r>
        <w:rPr>
          <w:rStyle w:val="7"/>
          <w:rFonts w:hint="eastAsia" w:ascii="方正小标宋简体" w:hAnsi="方正小标宋简体" w:eastAsia="方正小标宋简体"/>
          <w:b w:val="0"/>
          <w:bCs w:val="0"/>
          <w:sz w:val="44"/>
          <w:szCs w:val="44"/>
          <w:shd w:val="clear" w:color="auto" w:fill="FFFFFF"/>
        </w:rPr>
        <w:t>（征求意见</w:t>
      </w:r>
      <w:r>
        <w:rPr>
          <w:rStyle w:val="7"/>
          <w:rFonts w:hint="eastAsia" w:ascii="方正小标宋简体" w:hAnsi="方正小标宋简体" w:eastAsia="方正小标宋简体"/>
          <w:b w:val="0"/>
          <w:bCs w:val="0"/>
          <w:sz w:val="44"/>
          <w:szCs w:val="44"/>
          <w:shd w:val="clear" w:color="auto" w:fill="FFFFFF"/>
          <w:lang w:eastAsia="zh-CN"/>
        </w:rPr>
        <w:t>稿</w:t>
      </w:r>
      <w:r>
        <w:rPr>
          <w:rStyle w:val="7"/>
          <w:rFonts w:hint="eastAsia" w:ascii="方正小标宋简体" w:hAnsi="方正小标宋简体" w:eastAsia="方正小标宋简体"/>
          <w:b w:val="0"/>
          <w:bCs w:val="0"/>
          <w:sz w:val="44"/>
          <w:szCs w:val="44"/>
          <w:shd w:val="clear" w:color="auto" w:fill="FFFFFF"/>
        </w:rPr>
        <w:t>）</w:t>
      </w:r>
      <w:bookmarkEnd w:id="0"/>
    </w:p>
    <w:p>
      <w:pPr>
        <w:pStyle w:val="3"/>
        <w:widowControl/>
        <w:shd w:val="clear" w:color="auto" w:fill="FFFFFF"/>
        <w:spacing w:before="0" w:beforeAutospacing="0" w:after="0" w:afterAutospacing="0" w:line="560" w:lineRule="exact"/>
        <w:jc w:val="both"/>
        <w:rPr>
          <w:rStyle w:val="7"/>
          <w:rFonts w:hint="eastAsia" w:ascii="方正小标宋简体" w:hAnsi="方正小标宋简体" w:eastAsia="方正小标宋简体"/>
          <w:b w:val="0"/>
          <w:bCs w:val="0"/>
          <w:sz w:val="44"/>
          <w:szCs w:val="44"/>
          <w:shd w:val="clear" w:color="auto" w:fill="FFFFFF"/>
        </w:rPr>
      </w:pPr>
    </w:p>
    <w:p>
      <w:pPr>
        <w:jc w:val="center"/>
        <w:rPr>
          <w:rFonts w:hint="eastAsia" w:ascii="黑体" w:hAnsi="黑体" w:eastAsia="黑体"/>
          <w:sz w:val="32"/>
          <w:szCs w:val="32"/>
          <w:shd w:val="clear" w:color="auto" w:fill="FFFFFF"/>
        </w:rPr>
      </w:pPr>
      <w:r>
        <w:rPr>
          <w:rStyle w:val="7"/>
          <w:rFonts w:hint="eastAsia" w:ascii="黑体" w:hAnsi="黑体" w:eastAsia="黑体" w:cs="黑体"/>
          <w:b w:val="0"/>
          <w:bCs w:val="0"/>
          <w:sz w:val="32"/>
          <w:szCs w:val="32"/>
          <w:shd w:val="clear" w:color="auto" w:fill="FFFFFF"/>
        </w:rPr>
        <w:t xml:space="preserve">第一章 </w:t>
      </w:r>
      <w:r>
        <w:rPr>
          <w:rFonts w:hint="eastAsia" w:ascii="黑体" w:hAnsi="黑体" w:eastAsia="黑体"/>
          <w:sz w:val="32"/>
          <w:szCs w:val="32"/>
          <w:shd w:val="clear" w:color="auto" w:fill="FFFFFF"/>
        </w:rPr>
        <w:t>总  则</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第一条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为统一规范全区生育保险政策，更好维护职工参加生育保险和享受生育保险待遇的合法权益，保障职工生育期间获得经济补偿和基本医疗服务，均衡用人单位生育费用负担，促进公平就业，根据《中华人民共和国社会保险法》《女职工劳动保护特别规定》等有关政策法规的规定，结合广西实际，制定本办法。</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第二条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广西区内的国家机关、事业单位、企业、有雇工的个体经济组织以及其他社会组织（以下统称用人单位）及其职工或者雇工（以下统称职工），应当按照属地管理原则参加生育保险。鼓励有条件的地方将灵活就业人员纳入生育保险覆盖范围。</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第三条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县级以上人民政府医疗保障行政部门负责本行政区域内的生育保险管理工作。各级卫生健康、财政、人力资源社会保障、税务等有关部门按照各自职责，协同做好生育保险工作。</w:t>
      </w:r>
      <w:r>
        <w:rPr>
          <w:rFonts w:hint="eastAsia" w:ascii="MS Mincho" w:hAnsi="MS Mincho" w:eastAsia="MS Mincho" w:cs="MS Mincho"/>
          <w:b/>
          <w:sz w:val="32"/>
          <w:szCs w:val="32"/>
          <w:shd w:val="clear" w:color="auto" w:fill="FFFFFF"/>
        </w:rPr>
        <w:t> </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b/>
          <w:sz w:val="32"/>
          <w:szCs w:val="32"/>
          <w:shd w:val="clear" w:color="auto" w:fill="FFFFFF"/>
        </w:rPr>
      </w:pPr>
      <w:r>
        <w:rPr>
          <w:rFonts w:hint="eastAsia" w:ascii="黑体" w:hAnsi="黑体" w:eastAsia="黑体" w:cs="黑体"/>
          <w:bCs/>
          <w:sz w:val="32"/>
          <w:szCs w:val="32"/>
          <w:shd w:val="clear" w:color="auto" w:fill="FFFFFF"/>
        </w:rPr>
        <w:t>第四条</w:t>
      </w:r>
      <w:r>
        <w:rPr>
          <w:rFonts w:hint="eastAsia" w:ascii="仿宋_GB2312"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生育保险和职工基本医疗保险合并实施，用人单位及其职工同步参加职工基本医疗保险和生育保险。</w:t>
      </w:r>
      <w:r>
        <w:rPr>
          <w:rFonts w:hint="eastAsia" w:ascii="仿宋_GB2312" w:eastAsia="仿宋_GB2312" w:cs="仿宋_GB2312"/>
          <w:b/>
          <w:sz w:val="32"/>
          <w:szCs w:val="32"/>
          <w:shd w:val="clear" w:color="auto" w:fill="FFFFFF"/>
        </w:rPr>
        <w:t xml:space="preserve"> </w:t>
      </w:r>
    </w:p>
    <w:p>
      <w:pPr>
        <w:pStyle w:val="3"/>
        <w:widowControl/>
        <w:shd w:val="clear" w:color="auto" w:fill="FFFFFF"/>
        <w:autoSpaceDE w:val="0"/>
        <w:spacing w:before="0" w:beforeAutospacing="0" w:after="0" w:afterAutospacing="0" w:line="540" w:lineRule="exact"/>
        <w:ind w:firstLine="640" w:firstLineChars="200"/>
        <w:jc w:val="both"/>
        <w:rPr>
          <w:rFonts w:hint="eastAsia" w:ascii="MS Mincho" w:hAnsi="MS Mincho" w:eastAsia="MS Mincho" w:cs="MS Mincho"/>
          <w:b/>
          <w:sz w:val="32"/>
          <w:szCs w:val="32"/>
          <w:shd w:val="clear" w:color="auto" w:fill="FFFFFF"/>
        </w:rPr>
      </w:pPr>
      <w:r>
        <w:rPr>
          <w:rFonts w:hint="eastAsia" w:ascii="黑体" w:hAnsi="黑体" w:eastAsia="黑体" w:cs="黑体"/>
          <w:bCs/>
          <w:sz w:val="32"/>
          <w:szCs w:val="32"/>
          <w:shd w:val="clear" w:color="auto" w:fill="FFFFFF"/>
        </w:rPr>
        <w:t>第五条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生育保险基金不单列，并入职工基本医疗保险基金。生育保险统筹层次与职工基本医疗保险相一致，条件成熟时实行自治区级统筹。</w:t>
      </w:r>
    </w:p>
    <w:p>
      <w:pPr>
        <w:pStyle w:val="3"/>
        <w:widowControl/>
        <w:shd w:val="clear" w:color="auto" w:fill="FFFFFF"/>
        <w:autoSpaceDE w:val="0"/>
        <w:spacing w:before="0" w:beforeAutospacing="0" w:after="0" w:afterAutospacing="0" w:line="540" w:lineRule="exact"/>
        <w:jc w:val="both"/>
        <w:rPr>
          <w:rFonts w:hint="eastAsia"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 xml:space="preserve"> </w:t>
      </w:r>
    </w:p>
    <w:p>
      <w:pPr>
        <w:pStyle w:val="3"/>
        <w:widowControl/>
        <w:shd w:val="clear" w:color="auto" w:fill="FFFFFF"/>
        <w:autoSpaceDE w:val="0"/>
        <w:spacing w:before="0" w:beforeAutospacing="0" w:after="0" w:afterAutospacing="0" w:line="540" w:lineRule="exact"/>
        <w:jc w:val="center"/>
        <w:rPr>
          <w:rFonts w:hint="eastAsia" w:ascii="黑体" w:hAnsi="宋体" w:eastAsia="黑体" w:cs="黑体"/>
          <w:bCs/>
          <w:kern w:val="2"/>
          <w:sz w:val="32"/>
          <w:szCs w:val="32"/>
          <w:shd w:val="clear" w:color="auto" w:fill="FFFFFF"/>
        </w:rPr>
      </w:pPr>
      <w:r>
        <w:rPr>
          <w:rFonts w:hint="eastAsia" w:ascii="黑体" w:hAnsi="宋体" w:eastAsia="黑体" w:cs="黑体"/>
          <w:bCs/>
          <w:sz w:val="32"/>
          <w:szCs w:val="32"/>
          <w:shd w:val="clear" w:color="auto" w:fill="FFFFFF"/>
        </w:rPr>
        <w:t>第二章 基金征缴管理</w:t>
      </w:r>
    </w:p>
    <w:p>
      <w:pPr>
        <w:pStyle w:val="3"/>
        <w:widowControl/>
        <w:shd w:val="clear" w:color="auto" w:fill="FFFFFF"/>
        <w:autoSpaceDE w:val="0"/>
        <w:spacing w:before="0" w:beforeAutospacing="0" w:after="0" w:afterAutospacing="0" w:line="54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第六条</w:t>
      </w:r>
      <w:r>
        <w:rPr>
          <w:rFonts w:hint="eastAsia" w:ascii="仿宋_GB2312"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生育保险费和职工基本医疗保险费合并缴纳，用人单位缴费基数为本单位职工基本医疗保险缴费基数，缴费比例为生育保险和职工基本医疗保险的缴费比例之和，由税务部门统一征收管理。</w:t>
      </w:r>
    </w:p>
    <w:p>
      <w:pPr>
        <w:spacing w:line="540" w:lineRule="exact"/>
        <w:ind w:firstLine="640" w:firstLineChars="200"/>
        <w:rPr>
          <w:rFonts w:hint="eastAsia" w:ascii="仿宋_GB2312" w:hAnsi="Times New Roman" w:eastAsia="仿宋_GB2312" w:cs="仿宋_GB2312"/>
          <w:bCs/>
          <w:sz w:val="32"/>
          <w:szCs w:val="32"/>
          <w:shd w:val="clear" w:color="auto" w:fill="FFFFFF"/>
        </w:rPr>
      </w:pPr>
      <w:r>
        <w:rPr>
          <w:rFonts w:hint="eastAsia" w:ascii="黑体" w:hAnsi="黑体" w:eastAsia="黑体" w:cs="黑体"/>
          <w:bCs/>
          <w:sz w:val="32"/>
          <w:szCs w:val="32"/>
          <w:shd w:val="clear" w:color="auto" w:fill="FFFFFF"/>
        </w:rPr>
        <w:t>第七条</w:t>
      </w:r>
      <w:r>
        <w:rPr>
          <w:rFonts w:hint="eastAsia" w:ascii="仿宋_GB2312" w:hAnsi="Times New Roman" w:eastAsia="仿宋_GB2312" w:cs="仿宋_GB2312"/>
          <w:b/>
          <w:sz w:val="32"/>
          <w:szCs w:val="32"/>
          <w:shd w:val="clear" w:color="auto" w:fill="FFFFFF"/>
        </w:rPr>
        <w:t xml:space="preserve">  </w:t>
      </w:r>
      <w:r>
        <w:rPr>
          <w:rFonts w:hint="eastAsia" w:ascii="仿宋_GB2312" w:hAnsi="Times New Roman" w:eastAsia="仿宋_GB2312" w:cs="仿宋_GB2312"/>
          <w:bCs/>
          <w:sz w:val="32"/>
          <w:szCs w:val="32"/>
          <w:shd w:val="clear" w:color="auto" w:fill="FFFFFF"/>
        </w:rPr>
        <w:t>生育保险缴费基数与本单位职工基本医疗保险缴费基数一致，即本单位上年度职工工资总额为缴费基数，由用人单位按一定比例按月缴纳，职工个人不</w:t>
      </w:r>
      <w:r>
        <w:rPr>
          <w:rFonts w:hint="eastAsia" w:ascii="仿宋_GB2312" w:hAnsi="Times New Roman" w:eastAsia="仿宋_GB2312" w:cs="仿宋_GB2312"/>
          <w:bCs/>
          <w:sz w:val="32"/>
          <w:szCs w:val="32"/>
          <w:u w:val="none"/>
          <w:shd w:val="clear" w:color="auto" w:fill="FFFFFF"/>
        </w:rPr>
        <w:t>缴费。国家机关、属财政全额拨款的事业单位、社会团体生育保险费缴费比例按0.4%执行，其他用人单位缴费比例按0.8%执行。自治区根据经济发展水平、基金承受能力等情况，适时调</w:t>
      </w:r>
      <w:r>
        <w:rPr>
          <w:rFonts w:hint="eastAsia" w:ascii="仿宋_GB2312" w:hAnsi="Times New Roman" w:eastAsia="仿宋_GB2312" w:cs="仿宋_GB2312"/>
          <w:bCs/>
          <w:sz w:val="32"/>
          <w:szCs w:val="32"/>
          <w:shd w:val="clear" w:color="auto" w:fill="FFFFFF"/>
        </w:rPr>
        <w:t>整生育保险缴费比例。</w:t>
      </w:r>
    </w:p>
    <w:p>
      <w:pPr>
        <w:pStyle w:val="3"/>
        <w:widowControl/>
        <w:shd w:val="clear" w:color="auto" w:fill="FFFFFF"/>
        <w:autoSpaceDE w:val="0"/>
        <w:spacing w:before="0" w:beforeAutospacing="0" w:after="0" w:afterAutospacing="0" w:line="54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第八条</w:t>
      </w:r>
      <w:r>
        <w:rPr>
          <w:rFonts w:hint="eastAsia" w:ascii="仿宋_GB2312" w:eastAsia="仿宋_GB2312" w:cs="仿宋_GB2312"/>
          <w:b/>
          <w:bCs/>
          <w:sz w:val="32"/>
          <w:szCs w:val="32"/>
          <w:shd w:val="clear" w:color="auto" w:fill="FFFFFF"/>
        </w:rPr>
        <w:t xml:space="preserve"> </w:t>
      </w:r>
      <w:r>
        <w:rPr>
          <w:rFonts w:hint="eastAsia" w:ascii="仿宋_GB2312" w:eastAsia="仿宋_GB2312" w:cs="仿宋_GB2312"/>
          <w:sz w:val="32"/>
          <w:szCs w:val="32"/>
          <w:shd w:val="clear" w:color="auto" w:fill="FFFFFF"/>
        </w:rPr>
        <w:t xml:space="preserve"> </w:t>
      </w:r>
      <w:r>
        <w:rPr>
          <w:rFonts w:hint="eastAsia" w:ascii="仿宋_GB2312" w:hAnsi="serif" w:eastAsia="仿宋_GB2312" w:cs="serif"/>
          <w:sz w:val="32"/>
          <w:szCs w:val="32"/>
          <w:shd w:val="clear" w:color="auto" w:fill="FFFFFF"/>
        </w:rPr>
        <w:t>职工在自治区行政区域内跨统筹区参加生育保险的，其缴费时间累计计算。医疗保障经办机构应当为有需要的职工出具参保凭证。</w:t>
      </w:r>
    </w:p>
    <w:p>
      <w:pPr>
        <w:pStyle w:val="3"/>
        <w:widowControl/>
        <w:spacing w:before="0" w:beforeAutospacing="0" w:after="0" w:afterAutospacing="0" w:line="540" w:lineRule="exact"/>
        <w:ind w:firstLine="640" w:firstLineChars="200"/>
        <w:jc w:val="both"/>
        <w:rPr>
          <w:rFonts w:hint="eastAsia" w:ascii="仿宋_GB2312" w:eastAsia="仿宋_GB2312" w:cs="仿宋_GB2312"/>
          <w:sz w:val="32"/>
          <w:szCs w:val="32"/>
          <w:shd w:val="clear" w:color="auto" w:fill="FFFFFF"/>
        </w:rPr>
      </w:pPr>
      <w:r>
        <w:rPr>
          <w:rFonts w:hint="eastAsia" w:ascii="仿宋_GB2312" w:hAnsi="serif" w:eastAsia="仿宋_GB2312" w:cs="serif"/>
          <w:sz w:val="32"/>
          <w:szCs w:val="32"/>
          <w:shd w:val="clear" w:color="auto" w:fill="FFFFFF"/>
        </w:rPr>
        <w:t>　</w:t>
      </w:r>
    </w:p>
    <w:p>
      <w:pPr>
        <w:pStyle w:val="3"/>
        <w:widowControl/>
        <w:shd w:val="clear" w:color="auto" w:fill="FFFFFF"/>
        <w:autoSpaceDE w:val="0"/>
        <w:spacing w:before="0" w:beforeAutospacing="0" w:after="0" w:afterAutospacing="0" w:line="540" w:lineRule="exact"/>
        <w:jc w:val="both"/>
        <w:rPr>
          <w:rFonts w:hint="eastAsia" w:ascii="黑体" w:hAnsi="宋体" w:eastAsia="黑体" w:cs="黑体"/>
          <w:bCs/>
          <w:sz w:val="32"/>
          <w:szCs w:val="32"/>
          <w:shd w:val="clear" w:color="auto" w:fill="FFFFFF"/>
        </w:rPr>
      </w:pPr>
    </w:p>
    <w:p>
      <w:pPr>
        <w:pStyle w:val="3"/>
        <w:widowControl/>
        <w:shd w:val="clear" w:color="auto" w:fill="FFFFFF"/>
        <w:autoSpaceDE w:val="0"/>
        <w:spacing w:before="0" w:beforeAutospacing="0" w:after="0" w:afterAutospacing="0" w:line="540" w:lineRule="exact"/>
        <w:jc w:val="center"/>
        <w:rPr>
          <w:rFonts w:hint="eastAsia" w:ascii="黑体" w:hAnsi="宋体" w:eastAsia="黑体" w:cs="黑体"/>
          <w:bCs/>
          <w:sz w:val="32"/>
          <w:szCs w:val="32"/>
          <w:shd w:val="clear" w:color="auto" w:fill="FFFFFF"/>
        </w:rPr>
      </w:pPr>
      <w:r>
        <w:rPr>
          <w:rFonts w:hint="eastAsia" w:ascii="黑体" w:hAnsi="宋体" w:eastAsia="黑体" w:cs="黑体"/>
          <w:bCs/>
          <w:sz w:val="32"/>
          <w:szCs w:val="32"/>
          <w:shd w:val="clear" w:color="auto" w:fill="FFFFFF"/>
        </w:rPr>
        <w:t>第三章 生育保险待遇</w:t>
      </w:r>
    </w:p>
    <w:p>
      <w:pPr>
        <w:pStyle w:val="3"/>
        <w:widowControl/>
        <w:shd w:val="clear" w:color="auto" w:fill="FFFFFF"/>
        <w:autoSpaceDE w:val="0"/>
        <w:spacing w:before="0" w:beforeAutospacing="0" w:after="0" w:afterAutospacing="0" w:line="540" w:lineRule="exact"/>
        <w:ind w:firstLine="640" w:firstLineChars="200"/>
        <w:jc w:val="both"/>
        <w:rPr>
          <w:rFonts w:hint="eastAsia" w:ascii="仿宋_GB2312" w:eastAsia="仿宋_GB2312" w:cs="仿宋_GB2312"/>
          <w:sz w:val="32"/>
          <w:szCs w:val="32"/>
          <w:shd w:val="clear" w:color="auto" w:fill="FFFFFF"/>
        </w:rPr>
      </w:pPr>
      <w:r>
        <w:rPr>
          <w:rFonts w:hint="eastAsia" w:ascii="黑体" w:hAnsi="宋体" w:eastAsia="黑体" w:cs="黑体"/>
          <w:sz w:val="32"/>
          <w:szCs w:val="32"/>
          <w:shd w:val="clear" w:color="auto" w:fill="FFFFFF"/>
        </w:rPr>
        <w:t>第九条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生育保险待遇包括生育医疗费用和生育津贴，所需资金从职工基本医疗保险统筹基金中支付。职工基本医疗保险统筹基金待遇支出中应当设置生育保险待遇支出项目。</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第十条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生育医疗费用包含下列费用。</w:t>
      </w:r>
    </w:p>
    <w:p>
      <w:pPr>
        <w:pStyle w:val="3"/>
        <w:widowControl/>
        <w:autoSpaceDE w:val="0"/>
        <w:spacing w:before="0" w:beforeAutospacing="0" w:after="0" w:afterAutospacing="0" w:line="560" w:lineRule="exact"/>
        <w:ind w:firstLine="640" w:firstLineChars="200"/>
        <w:jc w:val="both"/>
        <w:rPr>
          <w:rFonts w:hint="eastAsia" w:ascii="仿宋_GB2312" w:hAnsi="serif" w:eastAsia="仿宋_GB2312" w:cs="serif"/>
          <w:sz w:val="32"/>
          <w:szCs w:val="32"/>
          <w:u w:val="single"/>
          <w:shd w:val="clear" w:color="auto" w:fill="FFFFFF"/>
        </w:rPr>
      </w:pPr>
      <w:r>
        <w:rPr>
          <w:rFonts w:hint="eastAsia" w:ascii="楷体_GB2312" w:eastAsia="楷体_GB2312" w:cs="仿宋_GB2312"/>
          <w:sz w:val="32"/>
          <w:szCs w:val="32"/>
          <w:shd w:val="clear" w:color="auto" w:fill="FFFFFF"/>
        </w:rPr>
        <w:t>（一）生育的医疗费用。</w:t>
      </w:r>
      <w:r>
        <w:rPr>
          <w:rFonts w:hint="eastAsia" w:ascii="仿宋_GB2312" w:eastAsia="仿宋_GB2312" w:cs="仿宋_GB2312"/>
          <w:sz w:val="32"/>
          <w:szCs w:val="32"/>
          <w:shd w:val="clear" w:color="auto" w:fill="FFFFFF"/>
        </w:rPr>
        <w:t>女职工在孕产期内因怀孕、流产、分娩发生的医疗费用，诊治妊娠、分娩等产科并发症、合并症的医疗费用。</w:t>
      </w:r>
    </w:p>
    <w:p>
      <w:pPr>
        <w:pStyle w:val="3"/>
        <w:widowControl/>
        <w:spacing w:before="0" w:beforeAutospacing="0" w:after="0" w:afterAutospacing="0" w:line="560" w:lineRule="exact"/>
        <w:ind w:firstLine="640" w:firstLineChars="200"/>
        <w:jc w:val="both"/>
        <w:rPr>
          <w:rFonts w:hint="eastAsia" w:ascii="仿宋_GB2312" w:hAnsi="serif" w:eastAsia="仿宋_GB2312" w:cs="serif"/>
          <w:sz w:val="32"/>
          <w:szCs w:val="32"/>
          <w:shd w:val="clear" w:color="auto" w:fill="FFFFFF"/>
        </w:rPr>
      </w:pPr>
      <w:r>
        <w:rPr>
          <w:rFonts w:hint="eastAsia" w:ascii="楷体_GB2312" w:eastAsia="楷体_GB2312" w:cs="仿宋_GB2312"/>
          <w:sz w:val="32"/>
          <w:szCs w:val="32"/>
          <w:shd w:val="clear" w:color="auto" w:fill="FFFFFF"/>
        </w:rPr>
        <w:t>（二）计划生育的医疗费用。</w:t>
      </w:r>
      <w:r>
        <w:rPr>
          <w:rFonts w:hint="eastAsia" w:ascii="仿宋_GB2312" w:eastAsia="仿宋_GB2312" w:cs="仿宋_GB2312"/>
          <w:sz w:val="32"/>
          <w:szCs w:val="32"/>
          <w:shd w:val="clear" w:color="auto" w:fill="FFFFFF"/>
        </w:rPr>
        <w:t>包括职工放置或者取出宫内节育器、施行输卵管或者输精管结扎及复通手术、实施药物流产、人工流产术或者引产术、皮埋术等发生的医疗费用。</w:t>
      </w:r>
      <w:r>
        <w:rPr>
          <w:rFonts w:hint="eastAsia" w:ascii="仿宋_GB2312" w:hAnsi="serif" w:eastAsia="仿宋_GB2312" w:cs="serif"/>
          <w:sz w:val="32"/>
          <w:szCs w:val="32"/>
          <w:shd w:val="clear" w:color="auto" w:fill="FFFFFF"/>
        </w:rPr>
        <w:t>施行计划生育手术期间诊治合并症、并发症的费用。</w:t>
      </w:r>
    </w:p>
    <w:p>
      <w:pPr>
        <w:pStyle w:val="3"/>
        <w:widowControl/>
        <w:spacing w:before="0" w:beforeAutospacing="0" w:after="0" w:afterAutospacing="0" w:line="560" w:lineRule="exact"/>
        <w:ind w:firstLine="640" w:firstLineChars="200"/>
        <w:jc w:val="both"/>
        <w:rPr>
          <w:rFonts w:hint="eastAsia" w:ascii="楷体_GB2312" w:eastAsia="楷体_GB2312" w:cs="仿宋_GB2312"/>
          <w:sz w:val="32"/>
          <w:szCs w:val="32"/>
          <w:shd w:val="clear" w:color="auto" w:fill="FFFFFF"/>
        </w:rPr>
      </w:pPr>
      <w:r>
        <w:rPr>
          <w:rFonts w:hint="eastAsia" w:ascii="楷体_GB2312" w:eastAsia="楷体_GB2312" w:cs="仿宋_GB2312"/>
          <w:sz w:val="32"/>
          <w:szCs w:val="32"/>
          <w:shd w:val="clear" w:color="auto" w:fill="FFFFFF"/>
        </w:rPr>
        <w:t>（三）法律法规以及国家和自治区规定纳入生育保险支付范围的其他项目费用。</w:t>
      </w:r>
    </w:p>
    <w:p>
      <w:pPr>
        <w:pStyle w:val="3"/>
        <w:widowControl/>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符合国家和自治区规定的药品、诊疗项目和医用耗材支付范围的生育医疗费用，列入生育保险待遇支出项目；不属于生育保险支付的医疗费用，符合基本医疗保险支付范围的，由基本医疗保险按规定支付。</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第十一条</w:t>
      </w:r>
      <w:r>
        <w:rPr>
          <w:rFonts w:hint="eastAsia" w:ascii="仿宋_GB2312" w:eastAsia="仿宋_GB2312" w:cs="仿宋_GB2312"/>
          <w:sz w:val="32"/>
          <w:szCs w:val="32"/>
          <w:shd w:val="clear" w:color="auto" w:fill="FFFFFF"/>
        </w:rPr>
        <w:t xml:space="preserve">  享受生育保险待遇的条件。</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一）享受生育医疗待遇条件。参保职工在其用人单位按时足额缴纳生育保险费期间进行门诊产前检查、生育、实施计划生育手术或诊治产科并发症、合并症的，按照本办法的规定享受生育保险待遇。享受生育医疗费用待遇条件原则上与职工基本医疗保险保持一致。</w:t>
      </w:r>
    </w:p>
    <w:p>
      <w:pPr>
        <w:pStyle w:val="3"/>
        <w:widowControl/>
        <w:shd w:val="clear" w:color="auto" w:fill="FFFFFF"/>
        <w:autoSpaceDE w:val="0"/>
        <w:spacing w:before="0" w:beforeAutospacing="0" w:after="0" w:afterAutospacing="0" w:line="560" w:lineRule="exact"/>
        <w:ind w:firstLine="640" w:firstLineChars="200"/>
        <w:jc w:val="both"/>
        <w:rPr>
          <w:rFonts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二）享受生育津贴待遇条件。参保女职工分娩或流产前生育保险连续缴费满9个月的，其生育津贴由生育保险支付;分娩或流产前连续缴费不足9个月的，其生育津贴由用人单位支付。分娩或流产前补缴欠费的，补缴欠费后信息连续记录，待遇正常享受。</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（三）参加职工基本医疗保险的灵活就业人员，按照规定享受生育医疗费用待遇，不享受生育津贴，其享受生育医疗费用待遇的起止时间与享受职工基本医疗保险待遇的时间一致。</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二</w:t>
      </w:r>
      <w:r>
        <w:rPr>
          <w:rFonts w:hint="eastAsia" w:ascii="黑体" w:hAnsi="黑体" w:eastAsia="黑体" w:cs="黑体"/>
          <w:sz w:val="32"/>
          <w:szCs w:val="32"/>
          <w:shd w:val="clear" w:color="auto" w:fill="FFFFFF"/>
        </w:rPr>
        <w:t xml:space="preserve">条 </w:t>
      </w:r>
      <w:r>
        <w:rPr>
          <w:rFonts w:hint="eastAsia" w:ascii="仿宋_GB2312" w:eastAsia="仿宋_GB2312" w:cs="仿宋_GB2312"/>
          <w:sz w:val="32"/>
          <w:szCs w:val="32"/>
          <w:shd w:val="clear" w:color="auto" w:fill="FFFFFF"/>
        </w:rPr>
        <w:t xml:space="preserve"> 下列医疗费用不纳入</w:t>
      </w:r>
      <w:r>
        <w:rPr>
          <w:rFonts w:hint="eastAsia" w:ascii="仿宋_GB2312" w:hAnsi="仿宋_GB2312" w:eastAsia="仿宋_GB2312" w:cs="仿宋_GB2312"/>
          <w:bCs/>
          <w:sz w:val="32"/>
          <w:szCs w:val="32"/>
          <w:shd w:val="clear" w:color="auto" w:fill="FFFFFF"/>
        </w:rPr>
        <w:t>生育保险支付范围。</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（一）超出《广西壮族自治区基本医疗保险、工伤保险和生育保险药品目录》《广西壮族自治区基本医疗保险、工伤保险和生育保险医疗服务项目》规定范围的医疗费用。</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仿宋_GB2312" w:eastAsia="仿宋_GB2312" w:cs="仿宋_GB2312"/>
          <w:sz w:val="32"/>
          <w:szCs w:val="32"/>
          <w:shd w:val="clear" w:color="auto" w:fill="FFFFFF"/>
        </w:rPr>
        <w:t>（二）应当从工伤保险基金中支付的医疗费用。</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w:t>
      </w:r>
      <w:r>
        <w:rPr>
          <w:rFonts w:ascii="仿宋_GB2312" w:eastAsia="仿宋_GB2312" w:cs="仿宋_GB2312"/>
          <w:sz w:val="32"/>
          <w:szCs w:val="32"/>
          <w:shd w:val="clear" w:color="auto" w:fill="FFFFFF"/>
        </w:rPr>
        <w:t>应当由公共卫生负担的</w:t>
      </w:r>
      <w:r>
        <w:rPr>
          <w:rFonts w:hint="eastAsia" w:ascii="仿宋_GB2312" w:eastAsia="仿宋_GB2312" w:cs="仿宋_GB2312"/>
          <w:sz w:val="32"/>
          <w:szCs w:val="32"/>
          <w:shd w:val="clear" w:color="auto" w:fill="FFFFFF"/>
        </w:rPr>
        <w:t>生育医疗费用。</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（四）在境外（含港澳台地区）就医的医疗费用。</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（五）新生儿的医疗费用。</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u w:val="single"/>
          <w:shd w:val="clear" w:color="auto" w:fill="FFFFFF"/>
        </w:rPr>
      </w:pPr>
      <w:r>
        <w:rPr>
          <w:rFonts w:hint="eastAsia" w:ascii="仿宋_GB2312" w:hAnsi="仿宋_GB2312" w:eastAsia="仿宋_GB2312" w:cs="仿宋_GB2312"/>
          <w:bCs/>
          <w:sz w:val="32"/>
          <w:szCs w:val="32"/>
          <w:shd w:val="clear" w:color="auto" w:fill="FFFFFF"/>
        </w:rPr>
        <w:t>（六）非生育保险协议医疗服务机构就诊的医疗费用（急诊、抢救除外）。</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（七）因交通事故、医疗事故、药事事故等导致妊娠终止，应当由第三人负担的医疗费用。</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（八）法律、法规规定生育保险不予支付的医疗费用。</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三</w:t>
      </w:r>
      <w:r>
        <w:rPr>
          <w:rFonts w:hint="eastAsia" w:ascii="黑体" w:hAnsi="黑体" w:eastAsia="黑体" w:cs="黑体"/>
          <w:sz w:val="32"/>
          <w:szCs w:val="32"/>
          <w:shd w:val="clear" w:color="auto" w:fill="FFFFFF"/>
        </w:rPr>
        <w:t>条</w:t>
      </w:r>
      <w:r>
        <w:rPr>
          <w:rFonts w:hint="eastAsia" w:ascii="仿宋_GB2312" w:eastAsia="仿宋_GB2312" w:cs="仿宋_GB2312"/>
          <w:b/>
          <w:bCs/>
          <w:sz w:val="32"/>
          <w:szCs w:val="32"/>
          <w:shd w:val="clear" w:color="auto" w:fill="FFFFFF"/>
        </w:rPr>
        <w:t xml:space="preserve">  </w:t>
      </w:r>
      <w:r>
        <w:rPr>
          <w:rFonts w:hint="eastAsia" w:ascii="仿宋_GB2312" w:eastAsia="仿宋_GB2312" w:cs="仿宋_GB2312"/>
          <w:sz w:val="32"/>
          <w:szCs w:val="32"/>
          <w:shd w:val="clear" w:color="auto" w:fill="FFFFFF"/>
        </w:rPr>
        <w:t>生育医疗费用列入生育保险待遇支出项目保障。</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hAnsi="Calibri" w:eastAsia="仿宋_GB2312" w:cs="仿宋_GB2312"/>
          <w:sz w:val="32"/>
          <w:szCs w:val="32"/>
          <w:shd w:val="clear" w:color="auto" w:fill="FFFFFF"/>
        </w:rPr>
      </w:pPr>
      <w:r>
        <w:rPr>
          <w:rFonts w:hint="eastAsia" w:ascii="仿宋_GB2312" w:eastAsia="仿宋_GB2312" w:cs="仿宋_GB2312"/>
          <w:sz w:val="32"/>
          <w:szCs w:val="32"/>
          <w:shd w:val="clear" w:color="auto" w:fill="FFFFFF"/>
        </w:rPr>
        <w:t>（一）参保女职工生育或实施计划生育</w:t>
      </w:r>
      <w:r>
        <w:rPr>
          <w:rFonts w:ascii="仿宋_GB2312" w:eastAsia="仿宋_GB2312" w:cs="仿宋_GB2312"/>
          <w:sz w:val="32"/>
          <w:szCs w:val="32"/>
          <w:shd w:val="clear" w:color="auto" w:fill="FFFFFF"/>
          <w:lang w:val="en"/>
        </w:rPr>
        <w:t>手术</w:t>
      </w:r>
      <w:r>
        <w:rPr>
          <w:rFonts w:hint="eastAsia" w:ascii="仿宋_GB2312" w:eastAsia="仿宋_GB2312" w:cs="仿宋_GB2312"/>
          <w:sz w:val="32"/>
          <w:szCs w:val="32"/>
          <w:shd w:val="clear" w:color="auto" w:fill="FFFFFF"/>
        </w:rPr>
        <w:t>的医疗费用实行定额保障，由生育保险支付。参保男职工的配偶无工作单位的，生育或者实施计划生育手术所发生的医疗费用，按照定额保障标准的50%由生育保险支付。详见生育保险医疗费用支付标准表。</w:t>
      </w:r>
      <w:r>
        <w:rPr>
          <w:rFonts w:hint="eastAsia" w:ascii="仿宋_GB2312" w:hAnsi="Calibri" w:eastAsia="仿宋_GB2312" w:cs="仿宋_GB2312"/>
          <w:sz w:val="32"/>
          <w:szCs w:val="32"/>
          <w:shd w:val="clear" w:color="auto" w:fill="FFFFFF"/>
          <w:lang w:val="zh-CN"/>
        </w:rPr>
        <w:t>实际发生的符合生育保险待遇支付有关规定的医疗费用低于生育保险待遇定额支付标准的，按实际发生的医疗费用给予支付。</w:t>
      </w:r>
    </w:p>
    <w:p>
      <w:pPr>
        <w:pStyle w:val="3"/>
        <w:widowControl/>
        <w:shd w:val="clear" w:color="auto" w:fill="FFFFFF"/>
        <w:autoSpaceDE w:val="0"/>
        <w:spacing w:beforeAutospacing="0" w:afterAutospacing="0" w:line="560" w:lineRule="exact"/>
        <w:ind w:firstLine="640" w:firstLineChars="200"/>
        <w:jc w:val="center"/>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生育保险医疗费用支付标准表</w:t>
      </w:r>
    </w:p>
    <w:p>
      <w:pPr>
        <w:pStyle w:val="3"/>
        <w:widowControl/>
        <w:shd w:val="clear" w:color="auto" w:fill="FFFFFF"/>
        <w:autoSpaceDE w:val="0"/>
        <w:spacing w:beforeAutospacing="0" w:afterAutospacing="0" w:line="560" w:lineRule="exact"/>
        <w:ind w:firstLine="640" w:firstLineChars="200"/>
        <w:jc w:val="right"/>
        <w:rPr>
          <w:rFonts w:hint="eastAsia" w:ascii="仿宋_GB2312" w:hAnsi="仿宋_GB2312" w:eastAsia="仿宋_GB2312" w:cs="仿宋_GB2312"/>
          <w:sz w:val="32"/>
          <w:szCs w:val="32"/>
          <w:shd w:val="clear" w:color="auto" w:fill="FFFFFF"/>
          <w:lang w:val="en"/>
        </w:rPr>
      </w:pPr>
      <w:r>
        <w:rPr>
          <w:rFonts w:hint="eastAsia" w:ascii="仿宋_GB2312" w:hAnsi="仿宋_GB2312" w:eastAsia="仿宋_GB2312" w:cs="仿宋_GB2312"/>
          <w:sz w:val="32"/>
          <w:szCs w:val="32"/>
          <w:shd w:val="clear" w:color="auto" w:fill="FFFFFF"/>
          <w:lang w:val="en"/>
        </w:rPr>
        <w:t>单位：元</w:t>
      </w:r>
    </w:p>
    <w:tbl>
      <w:tblPr>
        <w:tblStyle w:val="5"/>
        <w:tblW w:w="9088"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9"/>
        <w:gridCol w:w="2622"/>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019" w:type="dxa"/>
            <w:vMerge w:val="restart"/>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黑体" w:hAnsi="黑体" w:eastAsia="黑体" w:cs="仿宋_GB2312"/>
                <w:sz w:val="28"/>
                <w:szCs w:val="28"/>
              </w:rPr>
            </w:pPr>
            <w:r>
              <w:rPr>
                <w:rFonts w:hint="eastAsia" w:ascii="黑体" w:hAnsi="黑体" w:eastAsia="黑体" w:cs="仿宋_GB2312"/>
                <w:sz w:val="28"/>
                <w:szCs w:val="28"/>
              </w:rPr>
              <w:t>项目内容</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黑体" w:hAnsi="黑体" w:eastAsia="黑体" w:cs="仿宋_GB2312"/>
                <w:sz w:val="28"/>
                <w:szCs w:val="28"/>
              </w:rPr>
            </w:pPr>
            <w:r>
              <w:rPr>
                <w:rFonts w:hint="eastAsia" w:ascii="黑体" w:hAnsi="黑体" w:eastAsia="黑体" w:cs="仿宋_GB2312"/>
                <w:sz w:val="28"/>
                <w:szCs w:val="28"/>
              </w:rPr>
              <w:t>女职工</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黑体" w:hAnsi="黑体" w:eastAsia="黑体" w:cs="仿宋_GB2312"/>
                <w:sz w:val="28"/>
                <w:szCs w:val="28"/>
              </w:rPr>
            </w:pPr>
            <w:r>
              <w:rPr>
                <w:rFonts w:hint="eastAsia" w:ascii="黑体" w:hAnsi="黑体" w:eastAsia="黑体" w:cs="仿宋_GB2312"/>
                <w:sz w:val="28"/>
                <w:szCs w:val="28"/>
              </w:rPr>
              <w:t>男职工（配偶为未就业人员）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rPr>
        <w:tc>
          <w:tcPr>
            <w:tcW w:w="3019" w:type="dxa"/>
            <w:vMerge w:val="continue"/>
            <w:shd w:val="clear" w:color="auto" w:fill="auto"/>
            <w:noWrap w:val="0"/>
            <w:vAlign w:val="center"/>
          </w:tcPr>
          <w:p>
            <w:pPr>
              <w:widowControl/>
              <w:spacing w:line="420" w:lineRule="exact"/>
              <w:jc w:val="left"/>
              <w:rPr>
                <w:rFonts w:hint="eastAsia" w:ascii="黑体" w:hAnsi="黑体" w:eastAsia="黑体" w:cs="仿宋_GB2312"/>
                <w:kern w:val="0"/>
                <w:sz w:val="28"/>
                <w:szCs w:val="28"/>
              </w:rPr>
            </w:pP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黑体" w:hAnsi="黑体" w:eastAsia="黑体" w:cs="仿宋_GB2312"/>
                <w:sz w:val="28"/>
                <w:szCs w:val="28"/>
              </w:rPr>
            </w:pPr>
            <w:r>
              <w:rPr>
                <w:rFonts w:hint="eastAsia" w:ascii="黑体" w:hAnsi="黑体" w:eastAsia="黑体" w:cs="仿宋_GB2312"/>
                <w:sz w:val="28"/>
                <w:szCs w:val="28"/>
              </w:rPr>
              <w:t>医疗费支付标准</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黑体" w:hAnsi="黑体" w:eastAsia="黑体" w:cs="仿宋_GB2312"/>
                <w:sz w:val="28"/>
                <w:szCs w:val="28"/>
              </w:rPr>
            </w:pPr>
            <w:r>
              <w:rPr>
                <w:rFonts w:hint="eastAsia" w:ascii="黑体" w:hAnsi="黑体" w:eastAsia="黑体" w:cs="仿宋_GB2312"/>
                <w:sz w:val="28"/>
                <w:szCs w:val="28"/>
              </w:rPr>
              <w:t>医疗费支付标准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顺产</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4500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难产</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5500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多胞胎顺产</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多胞胎难产</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6000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怀孕未满4个月流产的</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怀孕满4个月流产的</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放置宫内节育器</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取出宫内节育器</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输卵管结扎手术</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输卵管结扎复通手术</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2000</w:t>
            </w: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6"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输精管结扎手术</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3019"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输精管结扎复通手术</w:t>
            </w:r>
          </w:p>
        </w:tc>
        <w:tc>
          <w:tcPr>
            <w:tcW w:w="2622"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p>
        </w:tc>
        <w:tc>
          <w:tcPr>
            <w:tcW w:w="3447" w:type="dxa"/>
            <w:shd w:val="clear" w:color="auto" w:fill="FFFFFF"/>
            <w:noWrap w:val="0"/>
            <w:tcMar>
              <w:top w:w="30" w:type="dxa"/>
              <w:left w:w="30" w:type="dxa"/>
              <w:bottom w:w="30" w:type="dxa"/>
              <w:right w:w="30" w:type="dxa"/>
            </w:tcMar>
            <w:vAlign w:val="center"/>
          </w:tcPr>
          <w:p>
            <w:pPr>
              <w:pStyle w:val="3"/>
              <w:widowControl/>
              <w:spacing w:before="0" w:beforeAutospacing="0" w:after="0" w:afterAutospacing="0"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1500</w:t>
            </w:r>
          </w:p>
        </w:tc>
      </w:tr>
    </w:tbl>
    <w:p>
      <w:pPr>
        <w:pStyle w:val="3"/>
        <w:widowControl/>
        <w:shd w:val="clear" w:color="auto" w:fill="FFFFFF"/>
        <w:autoSpaceDE w:val="0"/>
        <w:spacing w:before="0" w:beforeAutospacing="0" w:after="0" w:afterAutospacing="0" w:line="560" w:lineRule="exact"/>
        <w:ind w:firstLine="640" w:firstLineChars="200"/>
        <w:rPr>
          <w:rFonts w:ascii="仿宋_GB2312" w:eastAsia="仿宋_GB2312" w:cs="仿宋_GB2312"/>
          <w:sz w:val="32"/>
          <w:szCs w:val="32"/>
          <w:shd w:val="clear" w:color="auto" w:fill="FFFFFF"/>
        </w:rPr>
      </w:pPr>
      <w:r>
        <w:rPr>
          <w:rFonts w:hint="eastAsia" w:ascii="仿宋_GB2312" w:hAnsi="Times New Roman" w:eastAsia="仿宋_GB2312" w:cs="仿宋_GB2312"/>
          <w:bCs/>
          <w:sz w:val="32"/>
          <w:szCs w:val="32"/>
          <w:shd w:val="clear" w:color="auto" w:fill="FFFFFF"/>
        </w:rPr>
        <w:t>（二）</w:t>
      </w:r>
      <w:r>
        <w:rPr>
          <w:rFonts w:hint="eastAsia" w:ascii="仿宋_GB2312" w:eastAsia="仿宋_GB2312" w:cs="仿宋_GB2312"/>
          <w:sz w:val="32"/>
          <w:szCs w:val="32"/>
          <w:shd w:val="clear" w:color="auto" w:fill="FFFFFF"/>
        </w:rPr>
        <w:t>参保女职工在定点医疗机构门诊发生的，符合规定的产前检查费用实行限额结算，以生育或实施计划生育的完整医疗过程为一个周期，周期内统筹基金按70%比例报销，不设起付线，统筹基金最高支付限额为1500元，不列入职工普通门诊医疗统筹基金支付限额。个人负担的医疗费用，可使用职工基本医疗保险个人账户资金支付。</w:t>
      </w:r>
    </w:p>
    <w:p>
      <w:pPr>
        <w:pStyle w:val="3"/>
        <w:widowControl/>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（三）诊治妊娠、分娩等产科并发症、合并症的医疗费用，按</w:t>
      </w:r>
      <w:r>
        <w:rPr>
          <w:rFonts w:hint="eastAsia" w:ascii="仿宋_GB2312" w:eastAsia="仿宋_GB2312" w:cs="仿宋_GB2312"/>
          <w:sz w:val="32"/>
          <w:szCs w:val="32"/>
          <w:shd w:val="clear" w:color="auto" w:fill="FFFFFF"/>
          <w:lang w:eastAsia="zh-CN"/>
        </w:rPr>
        <w:t>职工</w:t>
      </w:r>
      <w:r>
        <w:rPr>
          <w:rFonts w:hint="eastAsia" w:ascii="仿宋_GB2312" w:eastAsia="仿宋_GB2312" w:cs="仿宋_GB2312"/>
          <w:sz w:val="32"/>
          <w:szCs w:val="32"/>
          <w:shd w:val="clear" w:color="auto" w:fill="FFFFFF"/>
        </w:rPr>
        <w:t>基本医疗保险规定支付。</w:t>
      </w:r>
    </w:p>
    <w:p>
      <w:pPr>
        <w:pStyle w:val="3"/>
        <w:widowControl/>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第十</w:t>
      </w:r>
      <w:r>
        <w:rPr>
          <w:rFonts w:hint="eastAsia" w:ascii="黑体" w:hAnsi="黑体" w:eastAsia="黑体" w:cs="黑体"/>
          <w:bCs/>
          <w:sz w:val="32"/>
          <w:szCs w:val="32"/>
          <w:shd w:val="clear" w:color="auto" w:fill="FFFFFF"/>
          <w:lang w:eastAsia="zh-CN"/>
        </w:rPr>
        <w:t>四</w:t>
      </w:r>
      <w:r>
        <w:rPr>
          <w:rFonts w:hint="eastAsia" w:ascii="黑体" w:hAnsi="黑体" w:eastAsia="黑体" w:cs="黑体"/>
          <w:bCs/>
          <w:sz w:val="32"/>
          <w:szCs w:val="32"/>
          <w:shd w:val="clear" w:color="auto" w:fill="FFFFFF"/>
        </w:rPr>
        <w:t>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生育津贴是女职工按照国家规定享受产假或者计划生育手术休假期间获得的工资性补偿。生育津贴的计发标准，统一按照职工所在用人单位上年度职工月平均工资的标准计发。用人单位无上年度职工月平均工资的，按照职工分娩前所在用人单位职工月平均工资的标准计发。</w:t>
      </w:r>
    </w:p>
    <w:p>
      <w:pPr>
        <w:pStyle w:val="3"/>
        <w:widowControl/>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五</w:t>
      </w:r>
      <w:r>
        <w:rPr>
          <w:rFonts w:hint="eastAsia" w:ascii="黑体" w:hAnsi="黑体" w:eastAsia="黑体" w:cs="黑体"/>
          <w:sz w:val="32"/>
          <w:szCs w:val="32"/>
          <w:shd w:val="clear" w:color="auto" w:fill="FFFFFF"/>
        </w:rPr>
        <w:t>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参保女职工在享受产假或计划生育手术休假期间按规定享受生育津贴，生育津贴支付期限按照《女职工劳动保护特别规定》中关于产假的规定执行。职工享受生育津贴的假期天数，按照下列规定计算：</w:t>
      </w:r>
    </w:p>
    <w:p>
      <w:pPr>
        <w:pStyle w:val="3"/>
        <w:widowControl/>
        <w:numPr>
          <w:ilvl w:val="0"/>
          <w:numId w:val="1"/>
        </w:numPr>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女职工生育享受</w:t>
      </w:r>
      <w:r>
        <w:rPr>
          <w:rFonts w:hint="eastAsia" w:ascii="仿宋_GB2312" w:hAnsi="serif" w:eastAsia="仿宋_GB2312" w:cs="serif"/>
          <w:kern w:val="2"/>
          <w:sz w:val="32"/>
          <w:szCs w:val="32"/>
          <w:shd w:val="clear" w:color="auto" w:fill="FFFFFF"/>
          <w:lang w:bidi="ar"/>
        </w:rPr>
        <w:t>98天产假；</w:t>
      </w:r>
      <w:r>
        <w:rPr>
          <w:rFonts w:hint="eastAsia" w:ascii="仿宋_GB2312" w:eastAsia="仿宋_GB2312" w:cs="仿宋_GB2312"/>
          <w:sz w:val="32"/>
          <w:szCs w:val="32"/>
          <w:shd w:val="clear" w:color="auto" w:fill="FFFFFF"/>
        </w:rPr>
        <w:t>难产或实施剖宫产手术分娩的，增加15天生育津贴；生育多胞胎的，每多生育1个婴儿，增加15天生育津贴。</w:t>
      </w:r>
    </w:p>
    <w:p>
      <w:pPr>
        <w:pStyle w:val="3"/>
        <w:widowControl/>
        <w:numPr>
          <w:ilvl w:val="0"/>
          <w:numId w:val="1"/>
        </w:numPr>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在第一款的基础上，生育一孩、二孩的，生育津贴支付期限延长30天；生育三孩及以上的，再延长30天。</w:t>
      </w:r>
    </w:p>
    <w:p>
      <w:pPr>
        <w:pStyle w:val="3"/>
        <w:widowControl/>
        <w:numPr>
          <w:ilvl w:val="0"/>
          <w:numId w:val="1"/>
        </w:numPr>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仿宋_GB2312" w:eastAsia="仿宋_GB2312" w:cs="仿宋_GB2312"/>
          <w:sz w:val="32"/>
          <w:szCs w:val="32"/>
          <w:shd w:val="clear" w:color="auto" w:fill="FFFFFF"/>
        </w:rPr>
        <w:t>女职工怀孕未满4个月流产的，享受15天生育津贴；怀孕满4个月流产的，享受42天生育津贴。</w:t>
      </w:r>
    </w:p>
    <w:p>
      <w:pPr>
        <w:pStyle w:val="3"/>
        <w:widowControl/>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六</w:t>
      </w:r>
      <w:r>
        <w:rPr>
          <w:rFonts w:hint="eastAsia" w:ascii="黑体" w:hAnsi="黑体" w:eastAsia="黑体" w:cs="黑体"/>
          <w:sz w:val="32"/>
          <w:szCs w:val="32"/>
          <w:shd w:val="clear" w:color="auto" w:fill="FFFFFF"/>
        </w:rPr>
        <w:t>条</w:t>
      </w:r>
      <w:r>
        <w:rPr>
          <w:rFonts w:hint="eastAsia" w:ascii="仿宋_GB2312" w:eastAsia="仿宋_GB2312" w:cs="仿宋_GB2312"/>
          <w:b/>
          <w:bCs/>
          <w:sz w:val="32"/>
          <w:szCs w:val="32"/>
          <w:shd w:val="clear" w:color="auto" w:fill="FFFFFF"/>
        </w:rPr>
        <w:t xml:space="preserve"> </w:t>
      </w:r>
      <w:r>
        <w:rPr>
          <w:rFonts w:hint="eastAsia" w:ascii="仿宋_GB2312" w:eastAsia="仿宋_GB2312" w:cs="仿宋_GB2312"/>
          <w:sz w:val="32"/>
          <w:szCs w:val="32"/>
          <w:shd w:val="clear" w:color="auto" w:fill="FFFFFF"/>
        </w:rPr>
        <w:t xml:space="preserve"> 生育津贴由医疗保障经办机构按规定支付给用人单位，女职工产假期间的工资由企业按原渠道、原标准发放。国家机关、属财政全额拨款的事业单位、社会团体等用人单位不支付生育津贴，</w:t>
      </w:r>
      <w:r>
        <w:rPr>
          <w:rFonts w:hint="eastAsia" w:ascii="Times New Roman" w:hAnsi="仿宋_GB2312" w:eastAsia="仿宋_GB2312" w:cs="仿宋_GB2312"/>
          <w:sz w:val="32"/>
          <w:szCs w:val="32"/>
          <w:lang w:bidi="ar"/>
        </w:rPr>
        <w:t>女职工享受产假期间的工资、津贴、补贴和奖金，其工作单位不得扣减。</w:t>
      </w:r>
    </w:p>
    <w:p>
      <w:pPr>
        <w:pStyle w:val="3"/>
        <w:widowControl/>
        <w:shd w:val="clear" w:color="auto" w:fill="FFFFFF"/>
        <w:autoSpaceDE w:val="0"/>
        <w:spacing w:before="0" w:beforeAutospacing="0" w:after="0" w:afterAutospacing="0" w:line="560" w:lineRule="exact"/>
        <w:ind w:firstLine="640" w:firstLineChars="200"/>
        <w:jc w:val="both"/>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第十</w:t>
      </w:r>
      <w:r>
        <w:rPr>
          <w:rFonts w:hint="eastAsia" w:ascii="黑体" w:hAnsi="黑体" w:eastAsia="黑体" w:cs="黑体"/>
          <w:bCs/>
          <w:sz w:val="32"/>
          <w:szCs w:val="32"/>
          <w:shd w:val="clear" w:color="auto" w:fill="FFFFFF"/>
          <w:lang w:eastAsia="zh-CN"/>
        </w:rPr>
        <w:t>七</w:t>
      </w:r>
      <w:r>
        <w:rPr>
          <w:rFonts w:hint="eastAsia" w:ascii="黑体" w:hAnsi="黑体" w:eastAsia="黑体" w:cs="黑体"/>
          <w:bCs/>
          <w:sz w:val="32"/>
          <w:szCs w:val="32"/>
          <w:shd w:val="clear" w:color="auto" w:fill="FFFFFF"/>
        </w:rPr>
        <w:t xml:space="preserve">条 </w:t>
      </w:r>
      <w:r>
        <w:rPr>
          <w:rFonts w:hint="eastAsia" w:ascii="仿宋_GB2312" w:eastAsia="仿宋_GB2312" w:cs="仿宋_GB2312"/>
          <w:sz w:val="32"/>
          <w:szCs w:val="32"/>
          <w:shd w:val="clear" w:color="auto" w:fill="FFFFFF"/>
        </w:rPr>
        <w:t xml:space="preserve"> 参保男职工的配偶，无工作单位的，按照规定享受生育医疗费用待遇</w:t>
      </w:r>
      <w:r>
        <w:rPr>
          <w:rFonts w:hint="eastAsia" w:ascii="仿宋_GB2312" w:eastAsia="仿宋_GB2312" w:cs="仿宋_GB2312"/>
          <w:sz w:val="32"/>
          <w:szCs w:val="32"/>
          <w:shd w:val="clear" w:color="auto" w:fill="FFFFFF"/>
          <w:lang w:eastAsia="zh-CN"/>
        </w:rPr>
        <w:t>不</w:t>
      </w:r>
      <w:r>
        <w:rPr>
          <w:rFonts w:hint="eastAsia" w:ascii="仿宋_GB2312" w:eastAsia="仿宋_GB2312" w:cs="仿宋_GB2312"/>
          <w:sz w:val="32"/>
          <w:szCs w:val="32"/>
          <w:shd w:val="clear" w:color="auto" w:fill="FFFFFF"/>
        </w:rPr>
        <w:t>享受生育津贴</w:t>
      </w:r>
      <w:r>
        <w:rPr>
          <w:rFonts w:hint="eastAsia" w:ascii="仿宋_GB2312" w:eastAsia="仿宋_GB2312" w:cs="仿宋_GB2312"/>
          <w:sz w:val="32"/>
          <w:szCs w:val="32"/>
          <w:shd w:val="clear" w:color="auto" w:fill="FFFFFF"/>
          <w:lang w:eastAsia="zh-CN"/>
        </w:rPr>
        <w:t>，</w:t>
      </w:r>
      <w:r>
        <w:rPr>
          <w:rFonts w:hint="eastAsia" w:ascii="仿宋_GB2312" w:eastAsia="仿宋_GB2312" w:cs="仿宋_GB2312"/>
          <w:sz w:val="32"/>
          <w:szCs w:val="32"/>
          <w:shd w:val="clear" w:color="auto" w:fill="FFFFFF"/>
        </w:rPr>
        <w:t>已参加职工基本医疗保险或者城乡居民基本医疗保险并享受相关待遇的，不再享受生育医疗费用待遇。</w:t>
      </w:r>
    </w:p>
    <w:p>
      <w:pPr>
        <w:pStyle w:val="3"/>
        <w:widowControl/>
        <w:shd w:val="clear" w:color="auto" w:fill="FFFFFF"/>
        <w:autoSpaceDE w:val="0"/>
        <w:spacing w:before="0" w:beforeAutospacing="0" w:after="0" w:afterAutospacing="0" w:line="560" w:lineRule="exact"/>
        <w:ind w:firstLine="640" w:firstLineChars="200"/>
        <w:rPr>
          <w:rFonts w:hint="eastAsia" w:ascii="黑体" w:hAnsi="黑体" w:eastAsia="黑体" w:cs="黑体"/>
          <w:bCs/>
          <w:sz w:val="32"/>
          <w:szCs w:val="32"/>
          <w:shd w:val="clear" w:color="auto" w:fill="FFFFFF"/>
        </w:rPr>
      </w:pPr>
      <w:r>
        <w:rPr>
          <w:rFonts w:hint="eastAsia" w:ascii="黑体" w:hAnsi="黑体" w:eastAsia="黑体" w:cs="黑体"/>
          <w:bCs/>
          <w:sz w:val="32"/>
          <w:szCs w:val="32"/>
          <w:shd w:val="clear" w:color="auto" w:fill="FFFFFF"/>
        </w:rPr>
        <w:t>第</w:t>
      </w:r>
      <w:r>
        <w:rPr>
          <w:rFonts w:hint="eastAsia" w:ascii="黑体" w:hAnsi="黑体" w:eastAsia="黑体" w:cs="黑体"/>
          <w:bCs/>
          <w:sz w:val="32"/>
          <w:szCs w:val="32"/>
          <w:shd w:val="clear" w:color="auto" w:fill="FFFFFF"/>
          <w:lang w:eastAsia="zh-CN"/>
        </w:rPr>
        <w:t>十八</w:t>
      </w:r>
      <w:r>
        <w:rPr>
          <w:rFonts w:hint="eastAsia" w:ascii="黑体" w:hAnsi="黑体" w:eastAsia="黑体" w:cs="黑体"/>
          <w:bCs/>
          <w:sz w:val="32"/>
          <w:szCs w:val="32"/>
          <w:shd w:val="clear" w:color="auto" w:fill="FFFFFF"/>
        </w:rPr>
        <w:t>条</w:t>
      </w:r>
      <w:r>
        <w:rPr>
          <w:rFonts w:hint="eastAsia" w:ascii="黑体" w:hAnsi="黑体" w:eastAsia="黑体" w:cs="黑体"/>
          <w:bCs/>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参保职工在广西区内跨统筹地区就业且未中断缴费的，由新参保地的医疗保障经办机构按规定支付生育保险待遇。</w:t>
      </w:r>
    </w:p>
    <w:p>
      <w:pPr>
        <w:pStyle w:val="3"/>
        <w:widowControl/>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第十</w:t>
      </w:r>
      <w:r>
        <w:rPr>
          <w:rFonts w:hint="eastAsia" w:ascii="黑体" w:hAnsi="黑体" w:eastAsia="黑体" w:cs="黑体"/>
          <w:sz w:val="32"/>
          <w:szCs w:val="32"/>
          <w:shd w:val="clear" w:color="auto" w:fill="FFFFFF"/>
          <w:lang w:eastAsia="zh-CN"/>
        </w:rPr>
        <w:t>九</w:t>
      </w:r>
      <w:r>
        <w:rPr>
          <w:rFonts w:hint="eastAsia" w:ascii="黑体" w:hAnsi="黑体" w:eastAsia="黑体" w:cs="黑体"/>
          <w:sz w:val="32"/>
          <w:szCs w:val="32"/>
          <w:shd w:val="clear" w:color="auto" w:fill="FFFFFF"/>
        </w:rPr>
        <w:t>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参保女职工失业后，在领取失业保险金期限内发生生育医疗费用的，按规定享受生育医疗费用待遇，不享受生育津贴。</w:t>
      </w:r>
    </w:p>
    <w:p>
      <w:pPr>
        <w:pStyle w:val="3"/>
        <w:widowControl/>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lang w:val="en-US" w:eastAsia="zh-CN"/>
        </w:rPr>
        <w:t xml:space="preserve">第二十条  </w:t>
      </w:r>
      <w:r>
        <w:rPr>
          <w:rFonts w:hint="eastAsia" w:ascii="仿宋_GB2312" w:eastAsia="仿宋_GB2312" w:cs="仿宋_GB2312"/>
          <w:sz w:val="32"/>
          <w:szCs w:val="32"/>
          <w:shd w:val="clear" w:color="auto" w:fill="FFFFFF"/>
        </w:rPr>
        <w:t>用人单位被依法宣布撤销、解散或破产的，应当在资产清算时，清偿欠缴的生育保险费。其参保女职工，在用人单位被依法宣布撤销、解散或破产之日前已怀孕的，按本办法的规定享受生育保险待遇。</w:t>
      </w:r>
    </w:p>
    <w:p>
      <w:pPr>
        <w:pStyle w:val="3"/>
        <w:widowControl/>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sz w:val="32"/>
          <w:szCs w:val="32"/>
          <w:shd w:val="clear" w:color="auto" w:fill="FFFFFF"/>
        </w:rPr>
        <w:t>第二十一条</w:t>
      </w:r>
      <w:r>
        <w:rPr>
          <w:rFonts w:hint="eastAsia" w:ascii="黑体" w:hAnsi="黑体" w:eastAsia="黑体" w:cs="黑体"/>
          <w:sz w:val="32"/>
          <w:szCs w:val="32"/>
          <w:shd w:val="clear" w:color="auto" w:fill="FFFFFF"/>
          <w:lang w:val="en-US" w:eastAsia="zh-CN"/>
        </w:rPr>
        <w:t xml:space="preserve">  </w:t>
      </w:r>
      <w:r>
        <w:rPr>
          <w:rFonts w:hint="eastAsia" w:ascii="仿宋_GB2312" w:eastAsia="仿宋_GB2312" w:cs="仿宋_GB2312"/>
          <w:sz w:val="32"/>
          <w:szCs w:val="32"/>
          <w:shd w:val="clear" w:color="auto" w:fill="FFFFFF"/>
        </w:rPr>
        <w:t>参保女职工在境外（含港澳台地区）生育且符合享受生育保险待遇条件的，按规定享受生育津贴待遇。</w:t>
      </w:r>
    </w:p>
    <w:p>
      <w:pPr>
        <w:pStyle w:val="3"/>
        <w:widowControl/>
        <w:shd w:val="clear" w:color="auto" w:fill="FFFFFF"/>
        <w:autoSpaceDE w:val="0"/>
        <w:spacing w:before="0" w:beforeAutospacing="0" w:after="0" w:afterAutospacing="0" w:line="560" w:lineRule="exact"/>
        <w:ind w:firstLine="640" w:firstLineChars="200"/>
        <w:jc w:val="both"/>
        <w:rPr>
          <w:rFonts w:hint="eastAsia" w:ascii="仿宋_GB2312" w:eastAsia="仿宋_GB2312" w:cs="仿宋_GB2312"/>
          <w:sz w:val="32"/>
          <w:szCs w:val="32"/>
          <w:shd w:val="clear" w:color="auto" w:fill="FFFFFF"/>
          <w:lang w:val="en"/>
        </w:rPr>
      </w:pPr>
      <w:r>
        <w:rPr>
          <w:rFonts w:hint="eastAsia" w:ascii="黑体" w:hAnsi="黑体" w:eastAsia="黑体" w:cs="黑体"/>
          <w:bCs/>
          <w:sz w:val="32"/>
          <w:szCs w:val="32"/>
          <w:shd w:val="clear" w:color="auto" w:fill="FFFFFF"/>
        </w:rPr>
        <w:t>第二十二条</w:t>
      </w:r>
      <w:r>
        <w:rPr>
          <w:rFonts w:hint="eastAsia" w:ascii="仿宋_GB2312" w:hAnsi="Times New Roman" w:eastAsia="仿宋_GB2312" w:cs="仿宋_GB2312"/>
          <w:b/>
          <w:sz w:val="32"/>
          <w:szCs w:val="32"/>
          <w:shd w:val="clear" w:color="auto" w:fill="FFFFFF"/>
        </w:rPr>
        <w:t xml:space="preserve">  </w:t>
      </w:r>
      <w:r>
        <w:rPr>
          <w:rFonts w:hint="eastAsia" w:ascii="仿宋_GB2312" w:hAnsi="serif" w:eastAsia="仿宋_GB2312" w:cs="serif"/>
          <w:kern w:val="2"/>
          <w:sz w:val="32"/>
          <w:szCs w:val="32"/>
          <w:shd w:val="clear" w:color="auto" w:fill="FFFFFF"/>
          <w:lang w:bidi="ar"/>
        </w:rPr>
        <w:t>享受职工基本医疗保险待遇的退休人员按照规定享受生育医疗费用待遇，不享受生育津贴。</w:t>
      </w:r>
    </w:p>
    <w:p>
      <w:pPr>
        <w:pStyle w:val="3"/>
        <w:widowControl/>
        <w:shd w:val="clear" w:color="auto" w:fill="FFFFFF"/>
        <w:autoSpaceDE w:val="0"/>
        <w:spacing w:before="0" w:beforeAutospacing="0" w:after="0" w:afterAutospacing="0"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第二十三条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参保职工在自治区外生育，其生育医疗费用结算范围和标准按照本办法规定执行。</w:t>
      </w:r>
    </w:p>
    <w:p>
      <w:pPr>
        <w:pStyle w:val="3"/>
        <w:widowControl/>
        <w:shd w:val="clear" w:color="auto" w:fill="FFFFFF"/>
        <w:autoSpaceDE w:val="0"/>
        <w:spacing w:before="0" w:beforeAutospacing="0" w:after="0" w:afterAutospacing="0" w:line="560" w:lineRule="exact"/>
        <w:rPr>
          <w:rFonts w:hint="eastAsia" w:ascii="仿宋_GB2312" w:eastAsia="仿宋_GB2312" w:cs="仿宋_GB2312"/>
          <w:sz w:val="32"/>
          <w:szCs w:val="32"/>
          <w:shd w:val="clear" w:color="auto" w:fill="FFFFFF"/>
        </w:rPr>
      </w:pPr>
    </w:p>
    <w:p>
      <w:pPr>
        <w:pStyle w:val="3"/>
        <w:widowControl/>
        <w:shd w:val="clear" w:color="auto" w:fill="FFFFFF"/>
        <w:autoSpaceDE w:val="0"/>
        <w:spacing w:before="0" w:beforeAutospacing="0" w:after="0" w:afterAutospacing="0" w:line="560" w:lineRule="exact"/>
        <w:jc w:val="center"/>
        <w:rPr>
          <w:rFonts w:hint="eastAsia" w:ascii="仿宋_GB2312" w:cs="仿宋_GB2312"/>
          <w:shd w:val="clear" w:color="auto" w:fill="FFFFFF"/>
        </w:rPr>
      </w:pPr>
      <w:r>
        <w:rPr>
          <w:rFonts w:hint="eastAsia" w:ascii="黑体" w:hAnsi="宋体" w:eastAsia="黑体" w:cs="黑体"/>
          <w:sz w:val="32"/>
          <w:szCs w:val="32"/>
          <w:shd w:val="clear" w:color="auto" w:fill="FFFFFF"/>
        </w:rPr>
        <w:t>第四章 管理和监督</w:t>
      </w:r>
    </w:p>
    <w:p>
      <w:pPr>
        <w:widowControl/>
        <w:autoSpaceDE w:val="0"/>
        <w:spacing w:line="560" w:lineRule="exact"/>
        <w:ind w:firstLine="640" w:firstLineChars="200"/>
        <w:jc w:val="left"/>
        <w:rPr>
          <w:rFonts w:hint="eastAsia" w:ascii="仿宋_GB2312" w:eastAsia="仿宋_GB2312" w:cs="仿宋_GB2312"/>
          <w:kern w:val="0"/>
          <w:sz w:val="32"/>
          <w:szCs w:val="32"/>
          <w:shd w:val="clear" w:color="auto" w:fill="FFFFFF"/>
        </w:rPr>
      </w:pPr>
      <w:r>
        <w:rPr>
          <w:rFonts w:hint="eastAsia" w:ascii="黑体" w:hAnsi="黑体" w:eastAsia="黑体" w:cs="黑体"/>
          <w:bCs/>
          <w:kern w:val="0"/>
          <w:sz w:val="32"/>
          <w:szCs w:val="32"/>
          <w:shd w:val="clear" w:color="auto" w:fill="FFFFFF"/>
          <w:lang w:bidi="ar"/>
        </w:rPr>
        <w:t>第二十四条</w:t>
      </w:r>
      <w:r>
        <w:rPr>
          <w:rFonts w:hint="eastAsia" w:ascii="仿宋_GB2312" w:eastAsia="仿宋_GB2312" w:cs="仿宋_GB2312"/>
          <w:b/>
          <w:kern w:val="0"/>
          <w:sz w:val="32"/>
          <w:szCs w:val="32"/>
          <w:shd w:val="clear" w:color="auto" w:fill="FFFFFF"/>
          <w:lang w:bidi="ar"/>
        </w:rPr>
        <w:t xml:space="preserve">  </w:t>
      </w:r>
      <w:r>
        <w:rPr>
          <w:rFonts w:hint="eastAsia" w:ascii="仿宋_GB2312" w:eastAsia="仿宋_GB2312" w:cs="仿宋_GB2312"/>
          <w:kern w:val="0"/>
          <w:sz w:val="32"/>
          <w:szCs w:val="32"/>
          <w:shd w:val="clear" w:color="auto" w:fill="FFFFFF"/>
          <w:lang w:bidi="ar"/>
        </w:rPr>
        <w:t>生育保险医疗服务实行定点协议管理制度。医疗保障经办机构应当与定点医疗机构签订生育保险服务协议，明确双方的权利、义务和责任，并按照协议进行监督、管理。</w:t>
      </w:r>
    </w:p>
    <w:p>
      <w:pPr>
        <w:widowControl/>
        <w:autoSpaceDE w:val="0"/>
        <w:spacing w:line="560" w:lineRule="exact"/>
        <w:ind w:firstLine="640" w:firstLineChars="200"/>
        <w:jc w:val="left"/>
        <w:rPr>
          <w:rFonts w:hint="eastAsia" w:ascii="仿宋_GB2312" w:eastAsia="仿宋_GB2312" w:cs="仿宋_GB2312"/>
          <w:kern w:val="0"/>
          <w:sz w:val="32"/>
          <w:szCs w:val="32"/>
          <w:shd w:val="clear" w:color="auto" w:fill="FFFFFF"/>
        </w:rPr>
      </w:pPr>
      <w:r>
        <w:rPr>
          <w:rFonts w:hint="eastAsia" w:ascii="仿宋_GB2312" w:eastAsia="仿宋_GB2312" w:cs="仿宋_GB2312"/>
          <w:kern w:val="0"/>
          <w:sz w:val="32"/>
          <w:szCs w:val="32"/>
          <w:shd w:val="clear" w:color="auto" w:fill="FFFFFF"/>
          <w:lang w:bidi="ar"/>
        </w:rPr>
        <w:t>定点医疗机构应当遵守生育保险有关规定，严格履行服务协议，及时为参保职工提供合理、必要的医疗服务。</w:t>
      </w:r>
    </w:p>
    <w:p>
      <w:pPr>
        <w:spacing w:line="560" w:lineRule="exact"/>
        <w:ind w:firstLine="640" w:firstLineChars="200"/>
        <w:rPr>
          <w:rFonts w:hint="eastAsia" w:ascii="仿宋_GB2312" w:eastAsia="仿宋_GB2312" w:cs="仿宋_GB2312"/>
          <w:sz w:val="32"/>
          <w:szCs w:val="32"/>
          <w:shd w:val="clear" w:color="auto" w:fill="FFFFFF"/>
          <w:lang w:bidi="ar"/>
        </w:rPr>
      </w:pPr>
      <w:r>
        <w:rPr>
          <w:rFonts w:hint="eastAsia" w:ascii="黑体" w:hAnsi="黑体" w:eastAsia="黑体" w:cs="黑体"/>
          <w:bCs/>
          <w:sz w:val="32"/>
          <w:szCs w:val="32"/>
          <w:shd w:val="clear" w:color="auto" w:fill="FFFFFF"/>
          <w:lang w:bidi="ar"/>
        </w:rPr>
        <w:t>第二十五条</w:t>
      </w:r>
      <w:r>
        <w:rPr>
          <w:rFonts w:hint="eastAsia" w:ascii="仿宋_GB2312" w:hAnsi="Times New Roman" w:eastAsia="仿宋_GB2312" w:cs="仿宋_GB2312"/>
          <w:b/>
          <w:sz w:val="32"/>
          <w:szCs w:val="32"/>
          <w:shd w:val="clear" w:color="auto" w:fill="FFFFFF"/>
          <w:lang w:bidi="ar"/>
        </w:rPr>
        <w:t xml:space="preserve">  </w:t>
      </w:r>
      <w:r>
        <w:rPr>
          <w:rFonts w:hint="eastAsia" w:ascii="仿宋_GB2312" w:eastAsia="仿宋_GB2312" w:cs="仿宋_GB2312"/>
          <w:sz w:val="32"/>
          <w:szCs w:val="32"/>
          <w:shd w:val="clear" w:color="auto" w:fill="FFFFFF"/>
          <w:lang w:bidi="ar"/>
        </w:rPr>
        <w:t>医疗保障经办机构具体承办生育保险事务。用人单位和个人申请享受生育医疗费用或者生育津贴待遇所需提供的材料，按照国家和自治区统一规范的医疗保障经办政务服务事项清单制度执行。</w:t>
      </w:r>
      <w:r>
        <w:rPr>
          <w:rFonts w:hint="eastAsia" w:ascii="仿宋_GB2312" w:hAnsi="仿宋_GB2312" w:eastAsia="仿宋_GB2312" w:cs="仿宋_GB2312"/>
          <w:sz w:val="32"/>
          <w:szCs w:val="32"/>
          <w:shd w:val="clear" w:color="auto" w:fill="FFFFFF"/>
        </w:rPr>
        <w:t>对申请享受生育保险待遇的有关材料，医疗保障经办机</w:t>
      </w:r>
      <w:r>
        <w:rPr>
          <w:rFonts w:hint="eastAsia" w:ascii="仿宋_GB2312" w:hAnsi="仿宋_GB2312" w:eastAsia="仿宋_GB2312" w:cs="仿宋_GB2312"/>
          <w:bCs/>
          <w:sz w:val="32"/>
          <w:szCs w:val="32"/>
        </w:rPr>
        <w:t>构应当依法审核，必要时还应当对有关情况进行实地核查。发现有违法情形的，应当及时移送医疗保障行政部门依法处理。</w:t>
      </w:r>
    </w:p>
    <w:p>
      <w:pPr>
        <w:spacing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第二十六条</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医疗保障部门应当加强对用人单位和个人遵守生育保险法律、法规、规章情况的监督检查。</w:t>
      </w:r>
    </w:p>
    <w:p>
      <w:pPr>
        <w:spacing w:line="560" w:lineRule="exact"/>
        <w:ind w:firstLine="640" w:firstLineChars="200"/>
        <w:rPr>
          <w:rFonts w:hint="eastAsia" w:ascii="仿宋_GB2312" w:hAnsi="Times New Roman" w:eastAsia="仿宋_GB2312" w:cs="仿宋_GB2312"/>
          <w:b/>
          <w:sz w:val="32"/>
          <w:szCs w:val="32"/>
          <w:shd w:val="clear" w:color="auto" w:fill="FFFFFF"/>
        </w:rPr>
      </w:pPr>
      <w:r>
        <w:rPr>
          <w:rFonts w:hint="eastAsia" w:ascii="黑体" w:hAnsi="黑体" w:eastAsia="黑体" w:cs="黑体"/>
          <w:bCs/>
          <w:sz w:val="32"/>
          <w:szCs w:val="32"/>
          <w:shd w:val="clear" w:color="auto" w:fill="FFFFFF"/>
        </w:rPr>
        <w:t>第二十七条</w:t>
      </w:r>
      <w:r>
        <w:rPr>
          <w:rFonts w:hint="eastAsia" w:ascii="仿宋_GB2312" w:hAnsi="Times New Roman" w:eastAsia="仿宋_GB2312" w:cs="仿宋_GB2312"/>
          <w:b/>
          <w:sz w:val="32"/>
          <w:szCs w:val="32"/>
          <w:shd w:val="clear" w:color="auto" w:fill="FFFFFF"/>
        </w:rPr>
        <w:t xml:space="preserve">  </w:t>
      </w:r>
      <w:r>
        <w:rPr>
          <w:rFonts w:hint="eastAsia" w:ascii="仿宋_GB2312" w:hAnsi="serif" w:eastAsia="仿宋_GB2312" w:cs="serif"/>
          <w:sz w:val="32"/>
          <w:szCs w:val="32"/>
          <w:shd w:val="clear" w:color="auto" w:fill="FFFFFF"/>
        </w:rPr>
        <w:t>税务部门应当按照职责做好生育保险费的征收管理工作，财政、</w:t>
      </w:r>
      <w:r>
        <w:rPr>
          <w:rFonts w:hint="eastAsia" w:ascii="仿宋_GB2312" w:hAnsi="serif" w:eastAsia="仿宋_GB2312" w:cs="serif"/>
          <w:sz w:val="32"/>
          <w:szCs w:val="32"/>
          <w:shd w:val="clear" w:color="auto" w:fill="FFFFFF"/>
          <w:lang w:eastAsia="zh-CN"/>
        </w:rPr>
        <w:t>卫生健康、</w:t>
      </w:r>
      <w:r>
        <w:rPr>
          <w:rFonts w:hint="eastAsia" w:ascii="仿宋_GB2312" w:hAnsi="serif" w:eastAsia="仿宋_GB2312" w:cs="serif"/>
          <w:sz w:val="32"/>
          <w:szCs w:val="32"/>
          <w:shd w:val="clear" w:color="auto" w:fill="FFFFFF"/>
        </w:rPr>
        <w:t>审计等部门应按各自职责，对基金收支、</w:t>
      </w:r>
      <w:r>
        <w:rPr>
          <w:rFonts w:hint="eastAsia" w:ascii="仿宋_GB2312" w:hAnsi="serif" w:eastAsia="仿宋_GB2312" w:cs="serif"/>
          <w:sz w:val="32"/>
          <w:szCs w:val="32"/>
          <w:shd w:val="clear" w:color="auto" w:fill="FFFFFF"/>
          <w:lang w:eastAsia="zh-CN"/>
        </w:rPr>
        <w:t>服务</w:t>
      </w:r>
      <w:r>
        <w:rPr>
          <w:rFonts w:hint="eastAsia" w:ascii="仿宋_GB2312" w:hAnsi="serif" w:eastAsia="仿宋_GB2312" w:cs="serif"/>
          <w:sz w:val="32"/>
          <w:szCs w:val="32"/>
          <w:shd w:val="clear" w:color="auto" w:fill="FFFFFF"/>
        </w:rPr>
        <w:t>管理</w:t>
      </w:r>
      <w:r>
        <w:rPr>
          <w:rFonts w:hint="eastAsia" w:ascii="仿宋_GB2312" w:hAnsi="serif" w:eastAsia="仿宋_GB2312" w:cs="serif"/>
          <w:sz w:val="32"/>
          <w:szCs w:val="32"/>
          <w:shd w:val="clear" w:color="auto" w:fill="FFFFFF"/>
          <w:lang w:eastAsia="zh-CN"/>
        </w:rPr>
        <w:t>等</w:t>
      </w:r>
      <w:r>
        <w:rPr>
          <w:rFonts w:hint="eastAsia" w:ascii="仿宋_GB2312" w:hAnsi="serif" w:eastAsia="仿宋_GB2312" w:cs="serif"/>
          <w:sz w:val="32"/>
          <w:szCs w:val="32"/>
          <w:shd w:val="clear" w:color="auto" w:fill="FFFFFF"/>
        </w:rPr>
        <w:t>情况进行监督检查</w:t>
      </w:r>
      <w:r>
        <w:rPr>
          <w:rFonts w:hint="eastAsia" w:ascii="仿宋_GB2312" w:eastAsia="仿宋_GB2312" w:cs="仿宋_GB2312"/>
          <w:sz w:val="32"/>
          <w:szCs w:val="32"/>
          <w:shd w:val="clear" w:color="auto" w:fill="FFFFFF"/>
        </w:rPr>
        <w:t>。发现存在问题的，应当提出整改建议，依法作出处理决定或者向有关行政部门提出处理建议，检查结果依法向社会公布。</w:t>
      </w:r>
    </w:p>
    <w:p>
      <w:pPr>
        <w:spacing w:line="560" w:lineRule="exact"/>
        <w:ind w:firstLine="640" w:firstLineChars="200"/>
        <w:rPr>
          <w:rFonts w:hint="eastAsia" w:ascii="仿宋_GB2312" w:eastAsia="仿宋_GB2312" w:cs="仿宋_GB2312"/>
          <w:sz w:val="32"/>
          <w:szCs w:val="32"/>
          <w:shd w:val="clear" w:color="auto" w:fill="FFFFFF"/>
        </w:rPr>
      </w:pPr>
      <w:r>
        <w:rPr>
          <w:rFonts w:hint="eastAsia" w:ascii="黑体" w:hAnsi="黑体" w:eastAsia="黑体" w:cs="黑体"/>
          <w:bCs/>
          <w:sz w:val="32"/>
          <w:szCs w:val="32"/>
          <w:shd w:val="clear" w:color="auto" w:fill="FFFFFF"/>
        </w:rPr>
        <w:t>第二十八条</w:t>
      </w:r>
      <w:r>
        <w:rPr>
          <w:rFonts w:hint="eastAsia" w:ascii="仿宋_GB2312" w:hAnsi="Times New Roman" w:eastAsia="仿宋_GB2312" w:cs="仿宋_GB2312"/>
          <w:b/>
          <w:sz w:val="32"/>
          <w:szCs w:val="32"/>
          <w:shd w:val="clear" w:color="auto" w:fill="FFFFFF"/>
        </w:rPr>
        <w:t xml:space="preserve">  </w:t>
      </w:r>
      <w:r>
        <w:rPr>
          <w:rFonts w:hint="eastAsia" w:ascii="仿宋_GB2312" w:hAnsi="仿宋_GB2312" w:eastAsia="仿宋_GB2312" w:cs="仿宋_GB2312"/>
          <w:bCs/>
          <w:sz w:val="32"/>
          <w:szCs w:val="32"/>
          <w:shd w:val="clear" w:color="auto" w:fill="FFFFFF"/>
        </w:rPr>
        <w:t>任何组织或者个人有权对生育保险违法行为进行举</w:t>
      </w:r>
      <w:r>
        <w:rPr>
          <w:rFonts w:hint="eastAsia" w:ascii="仿宋_GB2312" w:hAnsi="仿宋_GB2312" w:eastAsia="仿宋_GB2312" w:cs="仿宋_GB2312"/>
          <w:sz w:val="32"/>
          <w:szCs w:val="32"/>
          <w:shd w:val="clear" w:color="auto" w:fill="FFFFFF"/>
        </w:rPr>
        <w:t>报、投诉。医疗保</w:t>
      </w:r>
      <w:r>
        <w:rPr>
          <w:rFonts w:hint="eastAsia" w:ascii="仿宋_GB2312" w:eastAsia="仿宋_GB2312" w:cs="仿宋_GB2312"/>
          <w:sz w:val="32"/>
          <w:szCs w:val="32"/>
          <w:shd w:val="clear" w:color="auto" w:fill="FFFFFF"/>
        </w:rPr>
        <w:t>障行政部门应当及时依法处理。</w:t>
      </w:r>
    </w:p>
    <w:p>
      <w:pPr>
        <w:spacing w:line="560" w:lineRule="exact"/>
        <w:jc w:val="center"/>
        <w:rPr>
          <w:rFonts w:hint="eastAsia" w:ascii="黑体" w:hAnsi="黑体" w:eastAsia="黑体"/>
          <w:sz w:val="32"/>
          <w:szCs w:val="32"/>
        </w:rPr>
      </w:pPr>
    </w:p>
    <w:p>
      <w:pPr>
        <w:spacing w:line="560" w:lineRule="exact"/>
        <w:jc w:val="center"/>
        <w:rPr>
          <w:rFonts w:hint="eastAsia" w:ascii="黑体" w:hAnsi="黑体" w:eastAsia="黑体"/>
          <w:sz w:val="32"/>
          <w:szCs w:val="32"/>
        </w:rPr>
      </w:pPr>
      <w:r>
        <w:rPr>
          <w:rFonts w:hint="eastAsia" w:ascii="黑体" w:hAnsi="黑体" w:eastAsia="黑体"/>
          <w:sz w:val="32"/>
          <w:szCs w:val="32"/>
        </w:rPr>
        <w:t>第五章 法律责任</w:t>
      </w:r>
    </w:p>
    <w:p>
      <w:pPr>
        <w:spacing w:line="560" w:lineRule="exact"/>
        <w:ind w:firstLine="640" w:firstLineChars="200"/>
        <w:rPr>
          <w:rFonts w:hint="eastAsia" w:ascii="仿宋_GB2312" w:eastAsia="仿宋_GB2312"/>
          <w:sz w:val="32"/>
          <w:szCs w:val="32"/>
        </w:rPr>
      </w:pPr>
      <w:r>
        <w:rPr>
          <w:rFonts w:hint="eastAsia" w:ascii="黑体" w:hAnsi="黑体" w:eastAsia="黑体" w:cs="黑体"/>
          <w:bCs/>
          <w:sz w:val="32"/>
          <w:szCs w:val="32"/>
          <w:shd w:val="clear" w:color="auto" w:fill="FFFFFF"/>
        </w:rPr>
        <w:t xml:space="preserve">第二十九条  </w:t>
      </w:r>
      <w:r>
        <w:rPr>
          <w:rFonts w:hint="eastAsia" w:ascii="仿宋_GB2312" w:eastAsia="仿宋_GB2312"/>
          <w:sz w:val="32"/>
          <w:szCs w:val="32"/>
        </w:rPr>
        <w:t>因用人单位未依法为职工缴纳生育保险费，造成职工不能享受生育保险待遇的，由用人单位按照本办法规定的项目和标准支付其生育保险待遇。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对未依法为其职工缴纳生育保险费的用人单位，按照《中华人民共和国社会保险法》的有关规定处理。</w:t>
      </w:r>
    </w:p>
    <w:p>
      <w:pPr>
        <w:ind w:firstLine="640"/>
        <w:rPr>
          <w:rFonts w:hint="eastAsia" w:ascii="黑体" w:hAnsi="黑体" w:eastAsia="黑体"/>
          <w:sz w:val="32"/>
          <w:szCs w:val="32"/>
        </w:rPr>
      </w:pPr>
      <w:r>
        <w:rPr>
          <w:rFonts w:hint="eastAsia" w:ascii="仿宋_GB2312" w:eastAsia="仿宋_GB2312"/>
          <w:sz w:val="32"/>
          <w:szCs w:val="32"/>
        </w:rPr>
        <w:t>个人与用人单位发生生育保险待遇损失赔偿争议的，按照劳动人事争议处理有关规定</w:t>
      </w:r>
      <w:r>
        <w:rPr>
          <w:rFonts w:hint="eastAsia" w:ascii="Times New Roman" w:hAnsi="仿宋_GB2312" w:eastAsia="仿宋_GB2312" w:cs="仿宋_GB2312"/>
          <w:sz w:val="32"/>
          <w:szCs w:val="32"/>
        </w:rPr>
        <w:t>申请劳动人事争议仲裁、诉讼</w:t>
      </w:r>
      <w:r>
        <w:rPr>
          <w:rFonts w:hint="eastAsia" w:ascii="Times New Roman" w:hAnsi="Times New Roman" w:eastAsia="仿宋_GB2312" w:cs="仿宋_GB2312"/>
          <w:sz w:val="32"/>
          <w:szCs w:val="32"/>
        </w:rPr>
        <w:t>。</w:t>
      </w:r>
    </w:p>
    <w:p>
      <w:pPr>
        <w:ind w:firstLine="640"/>
        <w:rPr>
          <w:rFonts w:hint="eastAsia"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xml:space="preserve">  用人单位、定点医疗机构等单位或者个人，以欺诈、伪造证明材料或者其他手段骗取生育保险待遇的，按照《中华人民共和国社会保险法》《医疗保障基金使用监督管理条例》等有关规定处理。</w:t>
      </w:r>
    </w:p>
    <w:p>
      <w:pPr>
        <w:pStyle w:val="3"/>
        <w:widowControl/>
        <w:shd w:val="clear" w:color="auto" w:fill="FFFFFF"/>
        <w:autoSpaceDE w:val="0"/>
        <w:spacing w:before="0" w:beforeAutospacing="0" w:after="0" w:afterAutospacing="0" w:line="560" w:lineRule="exact"/>
        <w:jc w:val="center"/>
        <w:rPr>
          <w:rFonts w:hint="eastAsia" w:ascii="黑体" w:hAnsi="宋体" w:eastAsia="黑体" w:cs="黑体"/>
          <w:sz w:val="32"/>
          <w:szCs w:val="32"/>
          <w:shd w:val="clear" w:color="auto" w:fill="FFFFFF"/>
        </w:rPr>
      </w:pPr>
    </w:p>
    <w:p>
      <w:pPr>
        <w:pStyle w:val="3"/>
        <w:widowControl/>
        <w:shd w:val="clear" w:color="auto" w:fill="FFFFFF"/>
        <w:autoSpaceDE w:val="0"/>
        <w:spacing w:before="0" w:beforeAutospacing="0" w:after="0" w:afterAutospacing="0" w:line="560" w:lineRule="exact"/>
        <w:jc w:val="center"/>
        <w:rPr>
          <w:rFonts w:hint="eastAsia" w:ascii="黑体" w:hAnsi="宋体" w:eastAsia="黑体" w:cs="黑体"/>
          <w:sz w:val="32"/>
          <w:szCs w:val="32"/>
          <w:shd w:val="clear" w:color="auto" w:fill="FFFFFF"/>
        </w:rPr>
      </w:pPr>
      <w:r>
        <w:rPr>
          <w:rFonts w:hint="eastAsia" w:ascii="黑体" w:hAnsi="宋体" w:eastAsia="黑体" w:cs="黑体"/>
          <w:sz w:val="32"/>
          <w:szCs w:val="32"/>
          <w:shd w:val="clear" w:color="auto" w:fill="FFFFFF"/>
        </w:rPr>
        <w:t>第六章 附  则</w:t>
      </w:r>
    </w:p>
    <w:p>
      <w:pPr>
        <w:pStyle w:val="3"/>
        <w:widowControl/>
        <w:shd w:val="clear" w:color="auto" w:fill="FFFFFF"/>
        <w:autoSpaceDE w:val="0"/>
        <w:spacing w:before="0" w:beforeAutospacing="0" w:after="0" w:afterAutospacing="0" w:line="560" w:lineRule="exact"/>
        <w:ind w:firstLine="640" w:firstLineChars="200"/>
      </w:pPr>
      <w:r>
        <w:rPr>
          <w:rFonts w:hint="eastAsia" w:ascii="黑体" w:hAnsi="黑体" w:eastAsia="黑体" w:cs="黑体"/>
          <w:bCs/>
          <w:sz w:val="32"/>
          <w:szCs w:val="32"/>
          <w:shd w:val="clear" w:color="auto" w:fill="FFFFFF"/>
        </w:rPr>
        <w:t>第三十</w:t>
      </w:r>
      <w:r>
        <w:rPr>
          <w:rFonts w:hint="eastAsia" w:ascii="黑体" w:hAnsi="黑体" w:eastAsia="黑体" w:cs="黑体"/>
          <w:bCs/>
          <w:sz w:val="32"/>
          <w:szCs w:val="32"/>
          <w:shd w:val="clear" w:color="auto" w:fill="FFFFFF"/>
          <w:lang w:eastAsia="zh-CN"/>
        </w:rPr>
        <w:t>一</w:t>
      </w:r>
      <w:r>
        <w:rPr>
          <w:rFonts w:hint="eastAsia" w:ascii="黑体" w:hAnsi="黑体" w:eastAsia="黑体" w:cs="黑体"/>
          <w:bCs/>
          <w:sz w:val="32"/>
          <w:szCs w:val="32"/>
          <w:shd w:val="clear" w:color="auto" w:fill="FFFFFF"/>
        </w:rPr>
        <w:t xml:space="preserve">条 </w:t>
      </w:r>
      <w:r>
        <w:rPr>
          <w:rFonts w:hint="eastAsia" w:ascii="仿宋_GB2312" w:hAnsi="Times New Roman" w:eastAsia="仿宋_GB2312" w:cs="仿宋_GB2312"/>
          <w:b/>
          <w:sz w:val="32"/>
          <w:szCs w:val="32"/>
          <w:shd w:val="clear" w:color="auto" w:fill="FFFFFF"/>
        </w:rPr>
        <w:t xml:space="preserve"> </w:t>
      </w:r>
      <w:r>
        <w:rPr>
          <w:rFonts w:hint="eastAsia" w:ascii="仿宋_GB2312" w:eastAsia="仿宋_GB2312" w:cs="仿宋_GB2312"/>
          <w:sz w:val="32"/>
          <w:szCs w:val="32"/>
          <w:shd w:val="clear" w:color="auto" w:fill="FFFFFF"/>
        </w:rPr>
        <w:t>本办法自2023年7月1日起施行。原《广西北部湾经济区生育保险暂行办法》以及各市相关职工生育保险文件同时废止。</w:t>
      </w:r>
      <w:r>
        <w:rPr>
          <w:rFonts w:hint="eastAsia" w:ascii="仿宋_GB2312" w:hAnsi="Times New Roman" w:eastAsia="仿宋_GB2312" w:cs="仿宋_GB2312"/>
          <w:bCs/>
          <w:sz w:val="32"/>
          <w:szCs w:val="32"/>
          <w:shd w:val="clear" w:color="auto" w:fill="FFFFFF"/>
        </w:rPr>
        <w:t>广西职工生育保险政策的调整完善由自治区医疗保障行政部门</w:t>
      </w:r>
      <w:r>
        <w:rPr>
          <w:rFonts w:hint="eastAsia" w:ascii="仿宋_GB2312" w:eastAsia="仿宋_GB2312" w:cs="仿宋_GB2312"/>
          <w:sz w:val="32"/>
          <w:szCs w:val="32"/>
          <w:shd w:val="clear" w:color="auto" w:fill="FFFFFF"/>
        </w:rPr>
        <w:t>联合相关部门统一制定</w:t>
      </w:r>
      <w:r>
        <w:rPr>
          <w:rFonts w:hint="eastAsia" w:ascii="仿宋_GB2312" w:hAnsi="Times New Roman" w:eastAsia="仿宋_GB2312" w:cs="仿宋_GB2312"/>
          <w:bCs/>
          <w:sz w:val="32"/>
          <w:szCs w:val="32"/>
          <w:shd w:val="clear" w:color="auto" w:fill="FFFFFF"/>
        </w:rPr>
        <w:t>。</w:t>
      </w:r>
      <w:r>
        <w:rPr>
          <w:rFonts w:hint="eastAsia" w:ascii="仿宋_GB2312" w:eastAsia="仿宋_GB2312" w:cs="仿宋_GB2312"/>
          <w:sz w:val="32"/>
          <w:szCs w:val="32"/>
          <w:shd w:val="clear" w:color="auto" w:fill="FFFFFF"/>
        </w:rPr>
        <w:t>今后国家、自治区有新规定的，从其规定。</w:t>
      </w:r>
    </w:p>
    <w:p>
      <w:pPr>
        <w:rPr>
          <w:rFonts w:hint="eastAsia"/>
          <w:lang w:eastAsia="zh-CN"/>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Segoe Print"/>
    <w:panose1 w:val="00000000000000000000"/>
    <w:charset w:val="00"/>
    <w:family w:val="roman"/>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altName w:val="Perpetua Titling MT"/>
    <w:panose1 w:val="02020500000000000000"/>
    <w:charset w:val="00"/>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MS Mincho">
    <w:altName w:val="Segoe Print"/>
    <w:panose1 w:val="02020609040205080304"/>
    <w:charset w:val="00"/>
    <w:family w:val="modern"/>
    <w:pitch w:val="default"/>
    <w:sig w:usb0="00000000" w:usb1="00000000" w:usb2="08000012" w:usb3="00000000" w:csb0="0002009F" w:csb1="00000000"/>
  </w:font>
  <w:font w:name="serif">
    <w:altName w:val="微软雅黑"/>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Rounded MT Bold">
    <w:panose1 w:val="020F0704030504030204"/>
    <w:charset w:val="00"/>
    <w:family w:val="auto"/>
    <w:pitch w:val="default"/>
    <w:sig w:usb0="00000003" w:usb1="00000000" w:usb2="00000000" w:usb3="00000000" w:csb0="20000001" w:csb1="00000000"/>
  </w:font>
  <w:font w:name="Perpetua Titling MT">
    <w:panose1 w:val="020205020605050208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BF0887"/>
    <w:multiLevelType w:val="singleLevel"/>
    <w:tmpl w:val="EFBF0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U5OTBjYzg0ODBhNGE3ZmI4OWFmM2JkMzNiMmIifQ=="/>
  </w:docVars>
  <w:rsids>
    <w:rsidRoot w:val="7DEEFAAB"/>
    <w:rsid w:val="4A8C758B"/>
    <w:rsid w:val="64362D4F"/>
    <w:rsid w:val="6AFFD483"/>
    <w:rsid w:val="7DEEFAAB"/>
    <w:rsid w:val="FF57A57D"/>
    <w:rsid w:val="FF7B69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caption"/>
    <w:basedOn w:val="1"/>
    <w:next w:val="1"/>
    <w:qFormat/>
    <w:uiPriority w:val="0"/>
    <w:pPr>
      <w:widowControl w:val="0"/>
      <w:spacing w:after="0"/>
      <w:jc w:val="both"/>
    </w:pPr>
    <w:rPr>
      <w:rFonts w:ascii="Cambria" w:hAnsi="Cambria" w:eastAsia="黑体" w:cs="Cambria"/>
      <w:kern w:val="2"/>
      <w:sz w:val="20"/>
      <w:szCs w:val="20"/>
      <w:lang w:val="en-US" w:eastAsia="zh-CN" w:bidi="ar-SA"/>
    </w:rPr>
  </w:style>
  <w:style w:type="paragraph" w:styleId="3">
    <w:name w:val="Normal (Web)"/>
    <w:basedOn w:val="1"/>
    <w:unhideWhenUsed/>
    <w:qFormat/>
    <w:uiPriority w:val="99"/>
    <w:pPr>
      <w:spacing w:before="100" w:beforeAutospacing="1" w:after="100" w:afterAutospacing="1"/>
      <w:jc w:val="left"/>
    </w:pPr>
    <w:rPr>
      <w:kern w:val="0"/>
      <w:sz w:val="24"/>
      <w:szCs w:val="24"/>
    </w:rPr>
  </w:style>
  <w:style w:type="paragraph" w:styleId="4">
    <w:name w:val="Title"/>
    <w:basedOn w:val="1"/>
    <w:next w:val="1"/>
    <w:qFormat/>
    <w:uiPriority w:val="10"/>
    <w:pPr>
      <w:spacing w:before="240" w:after="60"/>
      <w:jc w:val="center"/>
      <w:outlineLvl w:val="0"/>
    </w:pPr>
    <w:rPr>
      <w:rFonts w:ascii="等线 Light" w:hAnsi="等线 Light" w:eastAsia="等线 Light" w:cs="等线 Light"/>
      <w:b/>
      <w:bCs/>
      <w:sz w:val="32"/>
      <w:szCs w:val="32"/>
    </w:rPr>
  </w:style>
  <w:style w:type="character" w:customStyle="1" w:styleId="7">
    <w:name w:val="15"/>
    <w:qFormat/>
    <w:uiPriority w:val="0"/>
    <w:rPr>
      <w:rFonts w:hint="default" w:ascii="Times New Roman" w:hAnsi="Times New Roman" w:cs="Times New Roman"/>
      <w:b/>
      <w:bCs/>
    </w:rPr>
  </w:style>
  <w:style w:type="paragraph" w:customStyle="1" w:styleId="8">
    <w:name w:val="Heading #2|1"/>
    <w:basedOn w:val="1"/>
    <w:qFormat/>
    <w:uiPriority w:val="0"/>
    <w:pPr>
      <w:spacing w:after="40"/>
      <w:jc w:val="center"/>
      <w:outlineLvl w:val="1"/>
    </w:pPr>
    <w:rPr>
      <w:rFonts w:ascii="宋体" w:hAnsi="宋体" w:cs="宋体"/>
      <w:sz w:val="44"/>
      <w:szCs w:val="44"/>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4094</Words>
  <Characters>4177</Characters>
  <Lines>0</Lines>
  <Paragraphs>0</Paragraphs>
  <TotalTime>2</TotalTime>
  <ScaleCrop>false</ScaleCrop>
  <LinksUpToDate>false</LinksUpToDate>
  <CharactersWithSpaces>4252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2023-04-19T18:38:00Z</dcterms:created>
  <dc:creator>欧韦韦</dc:creator>
  <cp:lastModifiedBy>田泰亨</cp:lastModifiedBy>
  <dcterms:modified xsi:type="dcterms:W3CDTF">2023-04-20T09:36:01Z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3AA8FE97A04645D6A5E65D19B04F2617_13</vt:lpwstr>
  </property>
</Properties>
</file>