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7" w:beforeLines="50" w:after="10" w:line="579" w:lineRule="auto"/>
        <w:jc w:val="center"/>
        <w:rPr>
          <w:rFonts w:hint="eastAsia" w:ascii="方正小标宋简体" w:hAnsi="方正小标宋简体" w:eastAsia="方正小标宋简体" w:cs="方正小标宋简体"/>
          <w:b w:val="0"/>
          <w:bCs w:val="0"/>
        </w:rPr>
      </w:pPr>
      <w:bookmarkStart w:id="0" w:name="_GoBack"/>
      <w:r>
        <w:rPr>
          <w:rFonts w:hint="eastAsia" w:ascii="方正小标宋简体" w:hAnsi="方正小标宋简体" w:eastAsia="方正小标宋简体" w:cs="方正小标宋简体"/>
          <w:b w:val="0"/>
          <w:bCs w:val="0"/>
        </w:rPr>
        <w:t>实施社区医养结合能力提升行动重点工作清单</w:t>
      </w:r>
    </w:p>
    <w:bookmarkEnd w:id="0"/>
    <w:tbl>
      <w:tblPr>
        <w:tblStyle w:val="6"/>
        <w:tblW w:w="15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5873"/>
        <w:gridCol w:w="4667"/>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blHeader/>
          <w:jc w:val="center"/>
        </w:trPr>
        <w:tc>
          <w:tcPr>
            <w:tcW w:w="6925" w:type="dxa"/>
            <w:gridSpan w:val="2"/>
            <w:noWrap w:val="0"/>
            <w:vAlign w:val="center"/>
          </w:tcPr>
          <w:p>
            <w:pPr>
              <w:snapToGrid w:val="0"/>
              <w:spacing w:line="360" w:lineRule="exact"/>
              <w:jc w:val="center"/>
              <w:textAlignment w:val="center"/>
              <w:rPr>
                <w:rFonts w:eastAsia="黑体"/>
                <w:bCs/>
                <w:sz w:val="24"/>
              </w:rPr>
            </w:pPr>
            <w:r>
              <w:rPr>
                <w:rFonts w:eastAsia="黑体"/>
                <w:bCs/>
                <w:sz w:val="24"/>
              </w:rPr>
              <w:t>重点工作</w:t>
            </w:r>
          </w:p>
        </w:tc>
        <w:tc>
          <w:tcPr>
            <w:tcW w:w="4667" w:type="dxa"/>
            <w:noWrap w:val="0"/>
            <w:vAlign w:val="center"/>
          </w:tcPr>
          <w:p>
            <w:pPr>
              <w:snapToGrid w:val="0"/>
              <w:spacing w:line="360" w:lineRule="exact"/>
              <w:jc w:val="center"/>
              <w:textAlignment w:val="center"/>
              <w:rPr>
                <w:rFonts w:eastAsia="黑体"/>
                <w:bCs/>
                <w:sz w:val="24"/>
              </w:rPr>
            </w:pPr>
            <w:r>
              <w:rPr>
                <w:rFonts w:eastAsia="黑体"/>
                <w:bCs/>
                <w:sz w:val="24"/>
              </w:rPr>
              <w:t>措施和目标</w:t>
            </w:r>
          </w:p>
        </w:tc>
        <w:tc>
          <w:tcPr>
            <w:tcW w:w="3432" w:type="dxa"/>
            <w:noWrap w:val="0"/>
            <w:vAlign w:val="center"/>
          </w:tcPr>
          <w:p>
            <w:pPr>
              <w:snapToGrid w:val="0"/>
              <w:spacing w:line="360" w:lineRule="exact"/>
              <w:ind w:right="-271" w:rightChars="-129"/>
              <w:jc w:val="center"/>
              <w:textAlignment w:val="center"/>
              <w:rPr>
                <w:rFonts w:eastAsia="黑体"/>
                <w:bCs/>
                <w:sz w:val="24"/>
              </w:rPr>
            </w:pPr>
            <w:r>
              <w:rPr>
                <w:rFonts w:eastAsia="黑体"/>
                <w:bCs/>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restart"/>
            <w:noWrap w:val="0"/>
            <w:vAlign w:val="center"/>
          </w:tcPr>
          <w:p>
            <w:pPr>
              <w:rPr>
                <w:rFonts w:eastAsia="仿宋_GB2312"/>
                <w:bCs/>
                <w:sz w:val="24"/>
              </w:rPr>
            </w:pPr>
            <w:r>
              <w:rPr>
                <w:rFonts w:eastAsia="仿宋_GB2312"/>
                <w:bCs/>
                <w:sz w:val="24"/>
              </w:rPr>
              <w:t>一、提升居家社区医养服务能力</w:t>
            </w:r>
          </w:p>
        </w:tc>
        <w:tc>
          <w:tcPr>
            <w:tcW w:w="5873" w:type="dxa"/>
            <w:noWrap w:val="0"/>
            <w:vAlign w:val="center"/>
          </w:tcPr>
          <w:p>
            <w:pPr>
              <w:snapToGrid w:val="0"/>
              <w:spacing w:line="360" w:lineRule="exact"/>
              <w:rPr>
                <w:rFonts w:eastAsia="仿宋_GB2312"/>
                <w:bCs/>
                <w:sz w:val="24"/>
              </w:rPr>
            </w:pPr>
            <w:r>
              <w:rPr>
                <w:rFonts w:eastAsia="仿宋_GB2312"/>
                <w:bCs/>
                <w:sz w:val="24"/>
              </w:rPr>
              <w:t>1.做实家庭医生签约服务。提高服务质量和水平，为有需求的老年人提供居家医疗服务，为符合条件的老年人提供慢性病长期处方服务。提高失能、重病、高龄等老年人签约服务覆盖率。</w:t>
            </w:r>
          </w:p>
        </w:tc>
        <w:tc>
          <w:tcPr>
            <w:tcW w:w="4667" w:type="dxa"/>
            <w:vMerge w:val="restart"/>
            <w:noWrap w:val="0"/>
            <w:vAlign w:val="center"/>
          </w:tcPr>
          <w:p>
            <w:pPr>
              <w:pStyle w:val="2"/>
              <w:spacing w:before="0" w:after="0" w:line="360" w:lineRule="exact"/>
              <w:rPr>
                <w:rFonts w:eastAsia="仿宋_GB2312"/>
                <w:b w:val="0"/>
                <w:kern w:val="2"/>
                <w:sz w:val="24"/>
                <w:szCs w:val="24"/>
              </w:rPr>
            </w:pPr>
            <w:r>
              <w:rPr>
                <w:rFonts w:eastAsia="仿宋_GB2312"/>
                <w:b w:val="0"/>
                <w:kern w:val="2"/>
                <w:sz w:val="24"/>
                <w:szCs w:val="24"/>
              </w:rPr>
              <w:t>1.完善签约老年人居家医疗卫生服务的内容、标准、规范。</w:t>
            </w:r>
          </w:p>
          <w:p>
            <w:pPr>
              <w:pStyle w:val="2"/>
              <w:spacing w:before="0" w:after="0" w:line="360" w:lineRule="exact"/>
              <w:rPr>
                <w:rFonts w:eastAsia="仿宋_GB2312"/>
                <w:b w:val="0"/>
                <w:kern w:val="2"/>
                <w:sz w:val="24"/>
                <w:szCs w:val="24"/>
              </w:rPr>
            </w:pPr>
            <w:r>
              <w:rPr>
                <w:rFonts w:eastAsia="仿宋_GB2312"/>
                <w:b w:val="0"/>
                <w:kern w:val="2"/>
                <w:sz w:val="24"/>
                <w:szCs w:val="24"/>
              </w:rPr>
              <w:t>2.协调相关部门完善家庭病床医保支付政策。支持医务人员在两证齐全（具备医疗卫生机构资质，并进行养老机构备案）的医养结合机构为有需求的老年人设立家庭病床。</w:t>
            </w:r>
          </w:p>
        </w:tc>
        <w:tc>
          <w:tcPr>
            <w:tcW w:w="3432" w:type="dxa"/>
            <w:vMerge w:val="restart"/>
            <w:noWrap w:val="0"/>
            <w:vAlign w:val="center"/>
          </w:tcPr>
          <w:p/>
          <w:p>
            <w:pPr>
              <w:snapToGrid w:val="0"/>
              <w:spacing w:line="360" w:lineRule="exact"/>
              <w:rPr>
                <w:rFonts w:eastAsia="仿宋_GB2312"/>
                <w:bCs/>
                <w:sz w:val="24"/>
                <w:lang w:val="en"/>
              </w:rPr>
            </w:pPr>
            <w:r>
              <w:rPr>
                <w:rFonts w:eastAsia="仿宋_GB2312"/>
                <w:bCs/>
                <w:sz w:val="24"/>
              </w:rPr>
              <w:t>各市、县（市、区）卫生健康委（局）；</w:t>
            </w:r>
          </w:p>
          <w:p>
            <w:r>
              <w:rPr>
                <w:rFonts w:eastAsia="仿宋_GB2312"/>
                <w:bCs/>
                <w:sz w:val="24"/>
              </w:rPr>
              <w:t>省卫生健康委基层处、医政医管处</w:t>
            </w:r>
          </w:p>
          <w:p>
            <w:pPr>
              <w:keepNext/>
              <w:keepLines/>
              <w:snapToGrid w:val="0"/>
              <w:spacing w:line="36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continue"/>
            <w:noWrap w:val="0"/>
            <w:vAlign w:val="center"/>
          </w:tcPr>
          <w:p>
            <w:pPr>
              <w:snapToGrid w:val="0"/>
              <w:spacing w:line="360" w:lineRule="exact"/>
              <w:rPr>
                <w:rFonts w:eastAsia="仿宋_GB2312"/>
                <w:bCs/>
                <w:sz w:val="24"/>
              </w:rPr>
            </w:pPr>
          </w:p>
        </w:tc>
        <w:tc>
          <w:tcPr>
            <w:tcW w:w="5873" w:type="dxa"/>
            <w:noWrap w:val="0"/>
            <w:vAlign w:val="center"/>
          </w:tcPr>
          <w:p>
            <w:pPr>
              <w:pStyle w:val="2"/>
              <w:spacing w:before="0" w:after="0" w:line="360" w:lineRule="exact"/>
              <w:rPr>
                <w:rFonts w:eastAsia="仿宋_GB2312"/>
                <w:b w:val="0"/>
                <w:sz w:val="24"/>
                <w:szCs w:val="24"/>
              </w:rPr>
            </w:pPr>
            <w:r>
              <w:rPr>
                <w:rFonts w:eastAsia="仿宋_GB2312"/>
                <w:b w:val="0"/>
                <w:kern w:val="2"/>
                <w:sz w:val="24"/>
                <w:szCs w:val="24"/>
              </w:rPr>
              <w:t>2.推广家庭病床服务。推进县域医共体为有需求的老年人提供家庭病床、上门巡诊等居家医疗服务；引导符合条件的二、三级医院医务人员加入家庭医生队伍，以基层医疗卫生机构为平台开展签约服务，家庭医生既可以个人为签约主体，也可组建团队提供签约服务。</w:t>
            </w:r>
          </w:p>
        </w:tc>
        <w:tc>
          <w:tcPr>
            <w:tcW w:w="4667" w:type="dxa"/>
            <w:vMerge w:val="continue"/>
            <w:noWrap w:val="0"/>
            <w:vAlign w:val="center"/>
          </w:tcPr>
          <w:p>
            <w:pPr>
              <w:snapToGrid w:val="0"/>
              <w:spacing w:line="360" w:lineRule="exact"/>
              <w:rPr>
                <w:rFonts w:eastAsia="仿宋_GB2312"/>
                <w:bCs/>
                <w:sz w:val="24"/>
              </w:rPr>
            </w:pPr>
          </w:p>
        </w:tc>
        <w:tc>
          <w:tcPr>
            <w:tcW w:w="3432" w:type="dxa"/>
            <w:vMerge w:val="continue"/>
            <w:noWrap w:val="0"/>
            <w:vAlign w:val="center"/>
          </w:tcPr>
          <w:p>
            <w:pPr>
              <w:snapToGrid w:val="0"/>
              <w:spacing w:line="36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continue"/>
            <w:noWrap w:val="0"/>
            <w:vAlign w:val="center"/>
          </w:tcPr>
          <w:p>
            <w:pPr>
              <w:snapToGrid w:val="0"/>
              <w:spacing w:line="360" w:lineRule="exact"/>
              <w:rPr>
                <w:rFonts w:eastAsia="仿宋_GB2312"/>
                <w:bCs/>
                <w:sz w:val="24"/>
              </w:rPr>
            </w:pPr>
          </w:p>
        </w:tc>
        <w:tc>
          <w:tcPr>
            <w:tcW w:w="5873" w:type="dxa"/>
            <w:noWrap w:val="0"/>
            <w:vAlign w:val="center"/>
          </w:tcPr>
          <w:p>
            <w:pPr>
              <w:snapToGrid w:val="0"/>
              <w:spacing w:line="360" w:lineRule="exact"/>
              <w:rPr>
                <w:rFonts w:eastAsia="仿宋_GB2312"/>
                <w:bCs/>
                <w:sz w:val="24"/>
              </w:rPr>
            </w:pPr>
            <w:r>
              <w:rPr>
                <w:rFonts w:eastAsia="仿宋_GB2312"/>
                <w:bCs/>
                <w:sz w:val="24"/>
              </w:rPr>
              <w:t>3.发展互联网+医疗护理。加快推进“互联网+护理服务”，为老年人提供线上与线下相结合的医疗护理服务。</w:t>
            </w:r>
          </w:p>
        </w:tc>
        <w:tc>
          <w:tcPr>
            <w:tcW w:w="4667" w:type="dxa"/>
            <w:noWrap w:val="0"/>
            <w:vAlign w:val="center"/>
          </w:tcPr>
          <w:p>
            <w:pPr>
              <w:pStyle w:val="2"/>
              <w:spacing w:before="0" w:after="0" w:line="360" w:lineRule="exact"/>
              <w:rPr>
                <w:rFonts w:eastAsia="仿宋_GB2312"/>
                <w:b w:val="0"/>
                <w:kern w:val="2"/>
                <w:sz w:val="24"/>
                <w:szCs w:val="24"/>
              </w:rPr>
            </w:pPr>
            <w:r>
              <w:rPr>
                <w:rFonts w:eastAsia="仿宋_GB2312"/>
                <w:b w:val="0"/>
                <w:kern w:val="2"/>
                <w:sz w:val="24"/>
                <w:szCs w:val="24"/>
              </w:rPr>
              <w:t>3.新增一批质量可控、安全有效的护理项目纳入服务清单，增加护理服务供给。</w:t>
            </w:r>
          </w:p>
        </w:tc>
        <w:tc>
          <w:tcPr>
            <w:tcW w:w="3432" w:type="dxa"/>
            <w:noWrap w:val="0"/>
            <w:vAlign w:val="center"/>
          </w:tcPr>
          <w:p>
            <w:pPr>
              <w:keepNext/>
              <w:keepLines/>
              <w:snapToGrid w:val="0"/>
              <w:spacing w:line="360" w:lineRule="exact"/>
              <w:rPr>
                <w:rFonts w:eastAsia="仿宋_GB2312"/>
                <w:bCs/>
                <w:sz w:val="24"/>
              </w:rPr>
            </w:pPr>
            <w:r>
              <w:rPr>
                <w:rFonts w:eastAsia="仿宋_GB2312"/>
                <w:bCs/>
                <w:sz w:val="24"/>
              </w:rPr>
              <w:t>各市、县（市、区）卫生健康委（局）；</w:t>
            </w:r>
          </w:p>
          <w:p>
            <w:pPr>
              <w:rPr>
                <w:rFonts w:eastAsia="仿宋_GB2312"/>
                <w:bCs/>
                <w:sz w:val="24"/>
              </w:rPr>
            </w:pPr>
            <w:r>
              <w:rPr>
                <w:rFonts w:eastAsia="仿宋_GB2312"/>
                <w:bCs/>
                <w:sz w:val="24"/>
              </w:rPr>
              <w:t>省卫生健康委医政医管处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continue"/>
            <w:noWrap w:val="0"/>
            <w:vAlign w:val="center"/>
          </w:tcPr>
          <w:p>
            <w:pPr>
              <w:snapToGrid w:val="0"/>
              <w:spacing w:line="360" w:lineRule="exact"/>
              <w:rPr>
                <w:rFonts w:eastAsia="仿宋_GB2312"/>
                <w:bCs/>
                <w:sz w:val="24"/>
              </w:rPr>
            </w:pPr>
          </w:p>
        </w:tc>
        <w:tc>
          <w:tcPr>
            <w:tcW w:w="5873" w:type="dxa"/>
            <w:noWrap w:val="0"/>
            <w:vAlign w:val="center"/>
          </w:tcPr>
          <w:p>
            <w:pPr>
              <w:snapToGrid w:val="0"/>
              <w:spacing w:line="360" w:lineRule="exact"/>
              <w:rPr>
                <w:rFonts w:eastAsia="仿宋_GB2312"/>
                <w:bCs/>
                <w:sz w:val="24"/>
              </w:rPr>
            </w:pPr>
            <w:r>
              <w:rPr>
                <w:rFonts w:eastAsia="仿宋_GB2312"/>
                <w:bCs/>
                <w:sz w:val="24"/>
              </w:rPr>
              <w:t>4.规范医养签约合作。落实省卫生健康委等3部门《关于进一步加强医疗卫生机构与养老服务机构签约合作服务工作的通知》（浙卫发〔2022〕11号）相关要求 ，为社区养老机构、乡镇（街道）居家养老服务中心老年人提供基本公共卫生服务并按照协议提供疾病诊疗、医疗护理等基本医疗服务。</w:t>
            </w:r>
          </w:p>
        </w:tc>
        <w:tc>
          <w:tcPr>
            <w:tcW w:w="4667" w:type="dxa"/>
            <w:noWrap w:val="0"/>
            <w:vAlign w:val="center"/>
          </w:tcPr>
          <w:p>
            <w:pPr>
              <w:rPr>
                <w:rFonts w:eastAsia="仿宋_GB2312"/>
                <w:bCs/>
                <w:sz w:val="24"/>
              </w:rPr>
            </w:pPr>
            <w:r>
              <w:rPr>
                <w:rFonts w:eastAsia="仿宋_GB2312"/>
                <w:bCs/>
                <w:sz w:val="24"/>
              </w:rPr>
              <w:t>4.推进基层医疗卫生机构建立日常医疗卫生服务与乡镇（街道）居家养老服务有机衔接融合工作机制和服务模式。到2023年，实现基层医疗卫生机构与乡镇（街道）居家养老服务中心签约合作全覆盖。</w:t>
            </w:r>
          </w:p>
        </w:tc>
        <w:tc>
          <w:tcPr>
            <w:tcW w:w="3432" w:type="dxa"/>
            <w:noWrap w:val="0"/>
            <w:vAlign w:val="center"/>
          </w:tcPr>
          <w:p/>
          <w:p>
            <w:pPr>
              <w:snapToGrid w:val="0"/>
              <w:spacing w:line="360" w:lineRule="exact"/>
              <w:rPr>
                <w:rFonts w:eastAsia="仿宋_GB2312"/>
                <w:bCs/>
                <w:sz w:val="24"/>
              </w:rPr>
            </w:pPr>
            <w:r>
              <w:rPr>
                <w:rFonts w:eastAsia="仿宋_GB2312"/>
                <w:bCs/>
                <w:sz w:val="24"/>
              </w:rPr>
              <w:t>各市、县（市、区）卫生健康委（局）；</w:t>
            </w:r>
          </w:p>
          <w:p>
            <w:r>
              <w:rPr>
                <w:rFonts w:eastAsia="仿宋_GB2312"/>
                <w:bCs/>
                <w:sz w:val="24"/>
              </w:rPr>
              <w:t>省卫生健康委老龄处、基层处</w:t>
            </w:r>
          </w:p>
          <w:p>
            <w:pPr>
              <w:snapToGrid w:val="0"/>
              <w:spacing w:line="36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continue"/>
            <w:noWrap w:val="0"/>
            <w:vAlign w:val="center"/>
          </w:tcPr>
          <w:p>
            <w:pPr>
              <w:snapToGrid w:val="0"/>
              <w:spacing w:line="360" w:lineRule="exact"/>
              <w:rPr>
                <w:rFonts w:eastAsia="仿宋_GB2312"/>
                <w:bCs/>
                <w:sz w:val="24"/>
              </w:rPr>
            </w:pPr>
          </w:p>
        </w:tc>
        <w:tc>
          <w:tcPr>
            <w:tcW w:w="5873" w:type="dxa"/>
            <w:noWrap w:val="0"/>
            <w:vAlign w:val="center"/>
          </w:tcPr>
          <w:p>
            <w:pPr>
              <w:snapToGrid w:val="0"/>
              <w:spacing w:line="320" w:lineRule="exact"/>
              <w:rPr>
                <w:rFonts w:eastAsia="仿宋_GB2312"/>
                <w:bCs/>
                <w:sz w:val="24"/>
              </w:rPr>
            </w:pPr>
            <w:r>
              <w:rPr>
                <w:rFonts w:eastAsia="仿宋_GB2312"/>
                <w:bCs/>
                <w:sz w:val="24"/>
              </w:rPr>
              <w:t>5.实施老年健康与医养结合服务项目。按照《浙江省老年健康和医养结合服务项目实施方案》，为65岁及以上老年人提供老年健康和医养结合服务（包含血压测量、末梢血血糖检测、康复指导、护理技能指导、保健咨询、营养改善指导等），对高龄（80岁及以上）、失能、行动不便的老年人上门开展服务；按需对失能老年人进行健康评估及健康服务。支持符合条件的医养结合机构承接当地公共卫生、基本医疗等服务。</w:t>
            </w:r>
          </w:p>
        </w:tc>
        <w:tc>
          <w:tcPr>
            <w:tcW w:w="4667" w:type="dxa"/>
            <w:noWrap w:val="0"/>
            <w:vAlign w:val="center"/>
          </w:tcPr>
          <w:p>
            <w:pPr>
              <w:snapToGrid w:val="0"/>
              <w:spacing w:line="320" w:lineRule="exact"/>
              <w:rPr>
                <w:rFonts w:eastAsia="仿宋_GB2312"/>
                <w:bCs/>
                <w:sz w:val="24"/>
              </w:rPr>
            </w:pPr>
            <w:r>
              <w:rPr>
                <w:rFonts w:eastAsia="仿宋_GB2312"/>
                <w:bCs/>
                <w:sz w:val="24"/>
              </w:rPr>
              <w:t>5.2022年，各地65岁及以上老年人医养结合服务人数达到当地工作计划数量 ；2023年起逐步扩大65岁以上医养结合服务人数。</w:t>
            </w:r>
          </w:p>
        </w:tc>
        <w:tc>
          <w:tcPr>
            <w:tcW w:w="3432" w:type="dxa"/>
            <w:noWrap w:val="0"/>
            <w:vAlign w:val="center"/>
          </w:tcPr>
          <w:p>
            <w:pPr>
              <w:spacing w:line="320" w:lineRule="exact"/>
              <w:rPr>
                <w:rFonts w:eastAsia="仿宋_GB2312"/>
                <w:bCs/>
                <w:sz w:val="24"/>
              </w:rPr>
            </w:pPr>
            <w:r>
              <w:rPr>
                <w:rFonts w:eastAsia="仿宋_GB2312"/>
                <w:bCs/>
                <w:sz w:val="24"/>
              </w:rPr>
              <w:t>各市、县（市、区）卫生健康委（局）；</w:t>
            </w:r>
          </w:p>
          <w:p>
            <w:pPr>
              <w:spacing w:line="320" w:lineRule="exact"/>
              <w:rPr>
                <w:rFonts w:eastAsia="仿宋_GB2312"/>
                <w:bCs/>
                <w:sz w:val="24"/>
              </w:rPr>
            </w:pPr>
            <w:r>
              <w:rPr>
                <w:rFonts w:eastAsia="仿宋_GB2312"/>
                <w:bCs/>
                <w:sz w:val="24"/>
              </w:rPr>
              <w:t>省卫生健康委老龄处、基层处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restart"/>
            <w:noWrap w:val="0"/>
            <w:vAlign w:val="center"/>
          </w:tcPr>
          <w:p>
            <w:pPr>
              <w:snapToGrid w:val="0"/>
              <w:spacing w:line="360" w:lineRule="exact"/>
              <w:rPr>
                <w:rFonts w:eastAsia="仿宋_GB2312"/>
                <w:bCs/>
                <w:sz w:val="24"/>
              </w:rPr>
            </w:pPr>
            <w:r>
              <w:rPr>
                <w:rFonts w:eastAsia="仿宋_GB2312"/>
                <w:bCs/>
                <w:sz w:val="24"/>
              </w:rPr>
              <w:t>二、发挥中医药作用</w:t>
            </w:r>
          </w:p>
        </w:tc>
        <w:tc>
          <w:tcPr>
            <w:tcW w:w="5873" w:type="dxa"/>
            <w:noWrap w:val="0"/>
            <w:vAlign w:val="center"/>
          </w:tcPr>
          <w:p>
            <w:pPr>
              <w:snapToGrid w:val="0"/>
              <w:spacing w:line="320" w:lineRule="exact"/>
              <w:rPr>
                <w:rFonts w:eastAsia="仿宋_GB2312"/>
                <w:bCs/>
                <w:sz w:val="24"/>
              </w:rPr>
            </w:pPr>
            <w:r>
              <w:rPr>
                <w:rFonts w:eastAsia="仿宋_GB2312"/>
                <w:bCs/>
                <w:sz w:val="24"/>
              </w:rPr>
              <w:t>6.增加社区中医药服务供给。社区卫生服务中心、乡镇卫生院等基层医疗卫生机构要为老年人提供中医诊疗、中医健康状态辨识与评估、中医药健康管理等服务。</w:t>
            </w:r>
          </w:p>
        </w:tc>
        <w:tc>
          <w:tcPr>
            <w:tcW w:w="4667" w:type="dxa"/>
            <w:noWrap w:val="0"/>
            <w:vAlign w:val="center"/>
          </w:tcPr>
          <w:p>
            <w:pPr>
              <w:snapToGrid w:val="0"/>
              <w:spacing w:line="320" w:lineRule="exact"/>
              <w:rPr>
                <w:rFonts w:eastAsia="仿宋_GB2312"/>
                <w:bCs/>
                <w:sz w:val="24"/>
              </w:rPr>
            </w:pPr>
            <w:r>
              <w:rPr>
                <w:rFonts w:eastAsia="仿宋_GB2312"/>
                <w:bCs/>
                <w:sz w:val="24"/>
              </w:rPr>
              <w:t>6.到2023年，100 %社区卫生服务中心、乡镇卫生院可提供中医药服务。</w:t>
            </w:r>
          </w:p>
        </w:tc>
        <w:tc>
          <w:tcPr>
            <w:tcW w:w="3432" w:type="dxa"/>
            <w:noWrap w:val="0"/>
            <w:vAlign w:val="center"/>
          </w:tcPr>
          <w:p>
            <w:pPr>
              <w:spacing w:line="320" w:lineRule="exact"/>
              <w:rPr>
                <w:rFonts w:eastAsia="仿宋_GB2312"/>
                <w:bCs/>
                <w:sz w:val="24"/>
              </w:rPr>
            </w:pPr>
            <w:r>
              <w:rPr>
                <w:rFonts w:eastAsia="仿宋_GB2312"/>
                <w:bCs/>
                <w:sz w:val="24"/>
              </w:rPr>
              <w:t>各市、县（市、区）卫生健康委（局）；</w:t>
            </w:r>
          </w:p>
          <w:p>
            <w:pPr>
              <w:spacing w:line="320" w:lineRule="exact"/>
              <w:rPr>
                <w:rFonts w:eastAsia="仿宋_GB2312"/>
                <w:bCs/>
                <w:sz w:val="24"/>
              </w:rPr>
            </w:pPr>
            <w:r>
              <w:rPr>
                <w:rFonts w:eastAsia="仿宋_GB2312"/>
                <w:bCs/>
                <w:sz w:val="24"/>
              </w:rPr>
              <w:t>省卫生健康委中医管理处、基层处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continue"/>
            <w:noWrap w:val="0"/>
            <w:vAlign w:val="center"/>
          </w:tcPr>
          <w:p>
            <w:pPr>
              <w:snapToGrid w:val="0"/>
              <w:spacing w:line="360" w:lineRule="exact"/>
              <w:rPr>
                <w:rFonts w:eastAsia="仿宋_GB2312"/>
                <w:bCs/>
                <w:sz w:val="24"/>
              </w:rPr>
            </w:pPr>
          </w:p>
        </w:tc>
        <w:tc>
          <w:tcPr>
            <w:tcW w:w="5873" w:type="dxa"/>
            <w:noWrap w:val="0"/>
            <w:vAlign w:val="center"/>
          </w:tcPr>
          <w:p>
            <w:pPr>
              <w:snapToGrid w:val="0"/>
              <w:spacing w:line="320" w:lineRule="exact"/>
              <w:rPr>
                <w:rFonts w:eastAsia="仿宋_GB2312"/>
                <w:bCs/>
                <w:sz w:val="24"/>
              </w:rPr>
            </w:pPr>
            <w:r>
              <w:rPr>
                <w:rFonts w:eastAsia="仿宋_GB2312"/>
                <w:bCs/>
                <w:sz w:val="24"/>
              </w:rPr>
              <w:t>7.加强适宜技术推广。加强中医药适宜技术推广，在社区养老机构、乡镇（街道）居家养老服务中心推广普及中医保健知识和易于掌握的中医推拿、贴敷、刮痧、拔罐、中医养生操等保健技术与方法</w:t>
            </w:r>
            <w:r>
              <w:rPr>
                <w:rFonts w:eastAsia="仿宋_GB2312"/>
                <w:bCs/>
                <w:color w:val="484848"/>
                <w:sz w:val="24"/>
              </w:rPr>
              <w:t>。</w:t>
            </w:r>
          </w:p>
        </w:tc>
        <w:tc>
          <w:tcPr>
            <w:tcW w:w="4667" w:type="dxa"/>
            <w:noWrap w:val="0"/>
            <w:vAlign w:val="center"/>
          </w:tcPr>
          <w:p>
            <w:pPr>
              <w:snapToGrid w:val="0"/>
              <w:spacing w:line="320" w:lineRule="exact"/>
              <w:rPr>
                <w:rFonts w:eastAsia="仿宋_GB2312"/>
                <w:bCs/>
                <w:sz w:val="24"/>
              </w:rPr>
            </w:pPr>
            <w:r>
              <w:rPr>
                <w:rFonts w:eastAsia="仿宋_GB2312"/>
                <w:bCs/>
                <w:sz w:val="24"/>
              </w:rPr>
              <w:t>7.中医药适宜技术推广普及率逐年递增。</w:t>
            </w:r>
          </w:p>
        </w:tc>
        <w:tc>
          <w:tcPr>
            <w:tcW w:w="3432" w:type="dxa"/>
            <w:noWrap w:val="0"/>
            <w:vAlign w:val="center"/>
          </w:tcPr>
          <w:p>
            <w:pPr>
              <w:spacing w:line="320" w:lineRule="exact"/>
              <w:rPr>
                <w:rFonts w:eastAsia="仿宋_GB2312"/>
                <w:bCs/>
                <w:sz w:val="24"/>
              </w:rPr>
            </w:pPr>
            <w:r>
              <w:rPr>
                <w:rFonts w:eastAsia="仿宋_GB2312"/>
                <w:bCs/>
                <w:sz w:val="24"/>
              </w:rPr>
              <w:t>各市、县（市、区）卫生健康委（局）；</w:t>
            </w:r>
          </w:p>
          <w:p>
            <w:pPr>
              <w:spacing w:line="320" w:lineRule="exact"/>
              <w:rPr>
                <w:rFonts w:eastAsia="仿宋_GB2312"/>
                <w:bCs/>
                <w:sz w:val="24"/>
              </w:rPr>
            </w:pPr>
            <w:r>
              <w:rPr>
                <w:rFonts w:eastAsia="仿宋_GB2312"/>
                <w:bCs/>
                <w:sz w:val="24"/>
              </w:rPr>
              <w:t>省卫生健康委中医管理处、基层处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continue"/>
            <w:noWrap w:val="0"/>
            <w:vAlign w:val="center"/>
          </w:tcPr>
          <w:p>
            <w:pPr>
              <w:snapToGrid w:val="0"/>
              <w:spacing w:line="360" w:lineRule="exact"/>
              <w:rPr>
                <w:rFonts w:eastAsia="仿宋_GB2312"/>
                <w:bCs/>
                <w:sz w:val="24"/>
              </w:rPr>
            </w:pPr>
          </w:p>
        </w:tc>
        <w:tc>
          <w:tcPr>
            <w:tcW w:w="5873" w:type="dxa"/>
            <w:noWrap w:val="0"/>
            <w:vAlign w:val="center"/>
          </w:tcPr>
          <w:p>
            <w:pPr>
              <w:snapToGrid w:val="0"/>
              <w:spacing w:line="320" w:lineRule="exact"/>
              <w:rPr>
                <w:rFonts w:eastAsia="仿宋_GB2312"/>
                <w:bCs/>
                <w:sz w:val="24"/>
              </w:rPr>
            </w:pPr>
            <w:r>
              <w:rPr>
                <w:rFonts w:eastAsia="仿宋_GB2312"/>
                <w:bCs/>
                <w:sz w:val="24"/>
              </w:rPr>
              <w:t>8.发展中医药康复服务。充分发挥中医药在疾病康复中的核心作用，推广适用于基层、社区的小型化、专业化的中医康复设备和康复适宜技术。</w:t>
            </w:r>
          </w:p>
        </w:tc>
        <w:tc>
          <w:tcPr>
            <w:tcW w:w="4667" w:type="dxa"/>
            <w:noWrap w:val="0"/>
            <w:vAlign w:val="center"/>
          </w:tcPr>
          <w:p>
            <w:pPr>
              <w:snapToGrid w:val="0"/>
              <w:spacing w:line="320" w:lineRule="exact"/>
              <w:rPr>
                <w:rFonts w:eastAsia="仿宋_GB2312"/>
                <w:bCs/>
                <w:sz w:val="24"/>
              </w:rPr>
            </w:pPr>
            <w:r>
              <w:rPr>
                <w:rFonts w:eastAsia="仿宋_GB2312"/>
                <w:bCs/>
                <w:sz w:val="24"/>
              </w:rPr>
              <w:t>8.到2023年，为基层医疗卫生机构医务人员开展康复技术培训300人次。</w:t>
            </w:r>
          </w:p>
        </w:tc>
        <w:tc>
          <w:tcPr>
            <w:tcW w:w="3432" w:type="dxa"/>
            <w:noWrap w:val="0"/>
            <w:vAlign w:val="center"/>
          </w:tcPr>
          <w:p>
            <w:pPr>
              <w:spacing w:line="320" w:lineRule="exact"/>
              <w:rPr>
                <w:rFonts w:eastAsia="仿宋_GB2312"/>
                <w:bCs/>
                <w:sz w:val="24"/>
              </w:rPr>
            </w:pPr>
            <w:r>
              <w:rPr>
                <w:rFonts w:eastAsia="仿宋_GB2312"/>
                <w:bCs/>
                <w:sz w:val="24"/>
              </w:rPr>
              <w:t>各市、县（市、区）卫生健康委（局）；</w:t>
            </w:r>
          </w:p>
          <w:p>
            <w:pPr>
              <w:spacing w:line="320" w:lineRule="exact"/>
              <w:rPr>
                <w:rFonts w:eastAsia="仿宋_GB2312"/>
                <w:bCs/>
                <w:sz w:val="24"/>
              </w:rPr>
            </w:pPr>
            <w:r>
              <w:rPr>
                <w:rFonts w:eastAsia="仿宋_GB2312"/>
                <w:bCs/>
                <w:sz w:val="24"/>
              </w:rPr>
              <w:t>省卫生健康委中医管理处、基层处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continue"/>
            <w:noWrap w:val="0"/>
            <w:vAlign w:val="center"/>
          </w:tcPr>
          <w:p>
            <w:pPr>
              <w:snapToGrid w:val="0"/>
              <w:spacing w:line="360" w:lineRule="exact"/>
              <w:rPr>
                <w:rFonts w:eastAsia="仿宋_GB2312"/>
                <w:bCs/>
                <w:sz w:val="24"/>
              </w:rPr>
            </w:pPr>
          </w:p>
        </w:tc>
        <w:tc>
          <w:tcPr>
            <w:tcW w:w="5873" w:type="dxa"/>
            <w:noWrap w:val="0"/>
            <w:vAlign w:val="center"/>
          </w:tcPr>
          <w:p>
            <w:pPr>
              <w:snapToGrid w:val="0"/>
              <w:spacing w:line="320" w:lineRule="exact"/>
              <w:rPr>
                <w:rFonts w:eastAsia="仿宋_GB2312"/>
                <w:bCs/>
                <w:sz w:val="24"/>
              </w:rPr>
            </w:pPr>
            <w:r>
              <w:rPr>
                <w:rFonts w:eastAsia="仿宋_GB2312"/>
                <w:bCs/>
                <w:sz w:val="24"/>
              </w:rPr>
              <w:t>9</w:t>
            </w:r>
            <w:r>
              <w:rPr>
                <w:rFonts w:eastAsia="仿宋_GB2312"/>
                <w:bCs/>
                <w:sz w:val="24"/>
                <w:lang w:eastAsia="zh"/>
              </w:rPr>
              <w:t>.</w:t>
            </w:r>
            <w:r>
              <w:rPr>
                <w:rFonts w:eastAsia="仿宋_GB2312"/>
                <w:bCs/>
                <w:sz w:val="24"/>
              </w:rPr>
              <w:t>促进中医药资源向家庭延伸辐射。增强社区居家中医药医养结合服务能力，提升居家老年人中医药健康文化素养，提高居家老年人将中医药文化知识用于日常自主防病的意识。</w:t>
            </w:r>
          </w:p>
        </w:tc>
        <w:tc>
          <w:tcPr>
            <w:tcW w:w="4667" w:type="dxa"/>
            <w:noWrap w:val="0"/>
            <w:vAlign w:val="center"/>
          </w:tcPr>
          <w:p>
            <w:pPr>
              <w:spacing w:line="320" w:lineRule="exact"/>
            </w:pPr>
            <w:r>
              <w:rPr>
                <w:rFonts w:eastAsia="仿宋_GB2312"/>
                <w:bCs/>
                <w:sz w:val="24"/>
              </w:rPr>
              <w:t>9.到2023年，全省面向基层医务人员开展中医药技术培训1000人次；面向老年人家庭开展中医药养生保健知识讲座50场。</w:t>
            </w:r>
          </w:p>
          <w:p>
            <w:pPr>
              <w:snapToGrid w:val="0"/>
              <w:spacing w:line="320" w:lineRule="exact"/>
              <w:rPr>
                <w:rFonts w:eastAsia="仿宋_GB2312"/>
                <w:bCs/>
                <w:sz w:val="24"/>
              </w:rPr>
            </w:pPr>
          </w:p>
        </w:tc>
        <w:tc>
          <w:tcPr>
            <w:tcW w:w="3432" w:type="dxa"/>
            <w:noWrap w:val="0"/>
            <w:vAlign w:val="center"/>
          </w:tcPr>
          <w:p>
            <w:pPr>
              <w:spacing w:line="320" w:lineRule="exact"/>
              <w:rPr>
                <w:rFonts w:eastAsia="仿宋_GB2312"/>
                <w:bCs/>
                <w:sz w:val="24"/>
              </w:rPr>
            </w:pPr>
            <w:r>
              <w:rPr>
                <w:rFonts w:eastAsia="仿宋_GB2312"/>
                <w:bCs/>
                <w:sz w:val="24"/>
              </w:rPr>
              <w:t>各市、县（市、区）卫生健康委（局）；</w:t>
            </w:r>
          </w:p>
          <w:p>
            <w:pPr>
              <w:spacing w:line="320" w:lineRule="exact"/>
              <w:rPr>
                <w:rFonts w:eastAsia="仿宋_GB2312"/>
                <w:bCs/>
                <w:sz w:val="24"/>
              </w:rPr>
            </w:pPr>
            <w:r>
              <w:rPr>
                <w:rFonts w:eastAsia="仿宋_GB2312"/>
                <w:bCs/>
                <w:sz w:val="24"/>
              </w:rPr>
              <w:t>省卫生健康委中医管理处、中医传创处、基层处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restart"/>
            <w:noWrap w:val="0"/>
            <w:vAlign w:val="center"/>
          </w:tcPr>
          <w:p>
            <w:pPr>
              <w:rPr>
                <w:rFonts w:eastAsia="仿宋_GB2312"/>
                <w:bCs/>
                <w:sz w:val="24"/>
              </w:rPr>
            </w:pPr>
            <w:r>
              <w:rPr>
                <w:rFonts w:eastAsia="仿宋_GB2312"/>
                <w:bCs/>
                <w:sz w:val="24"/>
              </w:rPr>
              <w:t>三、加强队伍建设</w:t>
            </w:r>
          </w:p>
        </w:tc>
        <w:tc>
          <w:tcPr>
            <w:tcW w:w="5873" w:type="dxa"/>
            <w:noWrap w:val="0"/>
            <w:vAlign w:val="center"/>
          </w:tcPr>
          <w:p>
            <w:pPr>
              <w:snapToGrid w:val="0"/>
              <w:spacing w:line="320" w:lineRule="exact"/>
              <w:rPr>
                <w:rFonts w:eastAsia="仿宋_GB2312"/>
                <w:bCs/>
                <w:sz w:val="24"/>
              </w:rPr>
            </w:pPr>
            <w:r>
              <w:rPr>
                <w:rFonts w:eastAsia="仿宋_GB2312"/>
                <w:bCs/>
                <w:sz w:val="24"/>
              </w:rPr>
              <w:t>10.加强人员培训。统筹现有资源，制定培训计划，分级分类对医养结合机构、医养签约的医务人员及护理员进行相应的专业技能培训和安全常识培训，不断提升医养结合服务人员的职业素养，鼓励各地设立医养结合培训基地，探索与普通高校、职业院校、科研机构、行业学会协会协同培养培训模式。</w:t>
            </w:r>
          </w:p>
        </w:tc>
        <w:tc>
          <w:tcPr>
            <w:tcW w:w="4667" w:type="dxa"/>
            <w:noWrap w:val="0"/>
            <w:vAlign w:val="center"/>
          </w:tcPr>
          <w:p>
            <w:pPr>
              <w:widowControl/>
              <w:spacing w:line="320" w:lineRule="exact"/>
              <w:rPr>
                <w:rFonts w:eastAsia="仿宋_GB2312"/>
                <w:bCs/>
                <w:sz w:val="24"/>
              </w:rPr>
            </w:pPr>
            <w:r>
              <w:rPr>
                <w:rFonts w:eastAsia="仿宋_GB2312"/>
                <w:bCs/>
                <w:sz w:val="24"/>
              </w:rPr>
              <w:t>10.落实医养结合机构医务人员进修轮训机制。</w:t>
            </w:r>
          </w:p>
        </w:tc>
        <w:tc>
          <w:tcPr>
            <w:tcW w:w="3432" w:type="dxa"/>
            <w:noWrap w:val="0"/>
            <w:vAlign w:val="center"/>
          </w:tcPr>
          <w:p>
            <w:pPr>
              <w:spacing w:line="320" w:lineRule="exact"/>
              <w:rPr>
                <w:rFonts w:eastAsia="仿宋_GB2312"/>
                <w:bCs/>
                <w:sz w:val="24"/>
              </w:rPr>
            </w:pPr>
            <w:r>
              <w:rPr>
                <w:rFonts w:eastAsia="仿宋_GB2312"/>
                <w:bCs/>
                <w:sz w:val="24"/>
              </w:rPr>
              <w:t>各市、县（市、区）卫生健康委（局）；</w:t>
            </w:r>
          </w:p>
          <w:p>
            <w:pPr>
              <w:spacing w:line="320" w:lineRule="exact"/>
              <w:rPr>
                <w:rFonts w:eastAsia="仿宋_GB2312"/>
                <w:bCs/>
                <w:sz w:val="24"/>
              </w:rPr>
            </w:pPr>
            <w:r>
              <w:rPr>
                <w:rFonts w:eastAsia="仿宋_GB2312"/>
                <w:bCs/>
                <w:sz w:val="24"/>
              </w:rPr>
              <w:t>省卫生健康委科教处、老龄处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continue"/>
            <w:noWrap w:val="0"/>
            <w:vAlign w:val="center"/>
          </w:tcPr>
          <w:p>
            <w:pPr>
              <w:snapToGrid w:val="0"/>
              <w:spacing w:line="360" w:lineRule="exact"/>
              <w:rPr>
                <w:rFonts w:eastAsia="仿宋_GB2312"/>
                <w:bCs/>
                <w:sz w:val="24"/>
              </w:rPr>
            </w:pPr>
          </w:p>
        </w:tc>
        <w:tc>
          <w:tcPr>
            <w:tcW w:w="5873" w:type="dxa"/>
            <w:noWrap w:val="0"/>
            <w:vAlign w:val="center"/>
          </w:tcPr>
          <w:p>
            <w:pPr>
              <w:snapToGrid w:val="0"/>
              <w:spacing w:line="320" w:lineRule="exact"/>
              <w:rPr>
                <w:rFonts w:eastAsia="仿宋_GB2312"/>
                <w:bCs/>
                <w:sz w:val="24"/>
              </w:rPr>
            </w:pPr>
            <w:r>
              <w:rPr>
                <w:rFonts w:eastAsia="仿宋_GB2312"/>
                <w:bCs/>
                <w:sz w:val="24"/>
              </w:rPr>
              <w:t>11.加强继续医学教育。加强医养结合机构卫生专业技术人员队伍素质能力建设，组织有关人员参加国家、省医养结合人才能力提升有关培训。</w:t>
            </w:r>
          </w:p>
        </w:tc>
        <w:tc>
          <w:tcPr>
            <w:tcW w:w="4667" w:type="dxa"/>
            <w:noWrap w:val="0"/>
            <w:vAlign w:val="center"/>
          </w:tcPr>
          <w:p>
            <w:pPr>
              <w:snapToGrid w:val="0"/>
              <w:spacing w:line="320" w:lineRule="exact"/>
              <w:rPr>
                <w:rFonts w:eastAsia="仿宋_GB2312"/>
                <w:bCs/>
                <w:sz w:val="24"/>
                <w:lang w:eastAsia="zh"/>
              </w:rPr>
            </w:pPr>
            <w:r>
              <w:rPr>
                <w:rFonts w:eastAsia="仿宋_GB2312"/>
                <w:bCs/>
                <w:sz w:val="24"/>
              </w:rPr>
              <w:t>11.发挥参训人员的示范带头作用，优先考虑作为医养结合机构内部师资力量。</w:t>
            </w:r>
          </w:p>
        </w:tc>
        <w:tc>
          <w:tcPr>
            <w:tcW w:w="3432" w:type="dxa"/>
            <w:noWrap w:val="0"/>
            <w:vAlign w:val="center"/>
          </w:tcPr>
          <w:p>
            <w:pPr>
              <w:spacing w:line="320" w:lineRule="exact"/>
              <w:rPr>
                <w:rFonts w:eastAsia="仿宋_GB2312"/>
                <w:bCs/>
                <w:sz w:val="24"/>
              </w:rPr>
            </w:pPr>
            <w:r>
              <w:rPr>
                <w:rFonts w:eastAsia="仿宋_GB2312"/>
                <w:bCs/>
                <w:sz w:val="24"/>
              </w:rPr>
              <w:t>各市、县（市、区）卫生健康委（局）；</w:t>
            </w:r>
          </w:p>
          <w:p>
            <w:pPr>
              <w:spacing w:line="320" w:lineRule="exact"/>
              <w:rPr>
                <w:rFonts w:eastAsia="仿宋_GB2312"/>
                <w:bCs/>
                <w:sz w:val="24"/>
              </w:rPr>
            </w:pPr>
            <w:r>
              <w:rPr>
                <w:rFonts w:eastAsia="仿宋_GB2312"/>
                <w:bCs/>
                <w:sz w:val="24"/>
              </w:rPr>
              <w:t>省卫生健康委老龄处、科教处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continue"/>
            <w:noWrap w:val="0"/>
            <w:vAlign w:val="center"/>
          </w:tcPr>
          <w:p>
            <w:pPr>
              <w:snapToGrid w:val="0"/>
              <w:spacing w:line="360" w:lineRule="exact"/>
              <w:rPr>
                <w:rFonts w:eastAsia="仿宋_GB2312"/>
                <w:bCs/>
                <w:sz w:val="24"/>
              </w:rPr>
            </w:pPr>
          </w:p>
        </w:tc>
        <w:tc>
          <w:tcPr>
            <w:tcW w:w="5873" w:type="dxa"/>
            <w:noWrap w:val="0"/>
            <w:vAlign w:val="center"/>
          </w:tcPr>
          <w:p>
            <w:pPr>
              <w:snapToGrid w:val="0"/>
              <w:spacing w:line="320" w:lineRule="exact"/>
              <w:rPr>
                <w:rFonts w:eastAsia="仿宋_GB2312"/>
                <w:bCs/>
                <w:sz w:val="24"/>
              </w:rPr>
            </w:pPr>
            <w:r>
              <w:rPr>
                <w:rFonts w:eastAsia="仿宋_GB2312"/>
                <w:bCs/>
                <w:sz w:val="24"/>
              </w:rPr>
              <w:t>12</w:t>
            </w:r>
            <w:r>
              <w:rPr>
                <w:rFonts w:eastAsia="仿宋_GB2312"/>
                <w:bCs/>
                <w:sz w:val="24"/>
                <w:lang w:eastAsia="zh"/>
              </w:rPr>
              <w:t>.</w:t>
            </w:r>
            <w:r>
              <w:rPr>
                <w:rFonts w:eastAsia="仿宋_GB2312"/>
                <w:bCs/>
                <w:sz w:val="24"/>
              </w:rPr>
              <w:t>扩大服务队伍。支持综合医院、中医医院的医务人员参与居家社区医养结合服务。</w:t>
            </w:r>
          </w:p>
        </w:tc>
        <w:tc>
          <w:tcPr>
            <w:tcW w:w="4667" w:type="dxa"/>
            <w:noWrap w:val="0"/>
            <w:vAlign w:val="center"/>
          </w:tcPr>
          <w:p>
            <w:pPr>
              <w:snapToGrid w:val="0"/>
              <w:spacing w:line="320" w:lineRule="exact"/>
              <w:rPr>
                <w:rFonts w:eastAsia="仿宋_GB2312"/>
                <w:bCs/>
                <w:sz w:val="24"/>
              </w:rPr>
            </w:pPr>
            <w:r>
              <w:rPr>
                <w:rFonts w:eastAsia="仿宋_GB2312"/>
                <w:bCs/>
                <w:sz w:val="24"/>
              </w:rPr>
              <w:t>12.依托县域医共体，加强综合医院、中医医院医务人员全科医学、老年医学等专业培训，支持综合医院、中医医院相关医务人员参与家庭医生团队。</w:t>
            </w:r>
          </w:p>
        </w:tc>
        <w:tc>
          <w:tcPr>
            <w:tcW w:w="3432" w:type="dxa"/>
            <w:noWrap w:val="0"/>
            <w:vAlign w:val="center"/>
          </w:tcPr>
          <w:p>
            <w:pPr>
              <w:spacing w:line="320" w:lineRule="exact"/>
              <w:rPr>
                <w:rFonts w:eastAsia="仿宋_GB2312"/>
                <w:bCs/>
                <w:sz w:val="24"/>
              </w:rPr>
            </w:pPr>
            <w:r>
              <w:rPr>
                <w:rFonts w:eastAsia="仿宋_GB2312"/>
                <w:bCs/>
                <w:sz w:val="24"/>
              </w:rPr>
              <w:t>各市、县（市、区）卫生健康委（局）；</w:t>
            </w:r>
          </w:p>
          <w:p>
            <w:pPr>
              <w:spacing w:line="320" w:lineRule="exact"/>
              <w:rPr>
                <w:rFonts w:eastAsia="仿宋_GB2312"/>
                <w:bCs/>
                <w:sz w:val="24"/>
              </w:rPr>
            </w:pPr>
            <w:r>
              <w:rPr>
                <w:rFonts w:eastAsia="仿宋_GB2312"/>
                <w:bCs/>
                <w:sz w:val="24"/>
              </w:rPr>
              <w:t>省卫生健康委医政医管处、中医管理处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restart"/>
            <w:noWrap w:val="0"/>
            <w:vAlign w:val="center"/>
          </w:tcPr>
          <w:p>
            <w:pPr>
              <w:snapToGrid w:val="0"/>
              <w:spacing w:line="360" w:lineRule="exact"/>
              <w:rPr>
                <w:rFonts w:eastAsia="仿宋_GB2312"/>
                <w:bCs/>
                <w:sz w:val="24"/>
              </w:rPr>
            </w:pPr>
            <w:r>
              <w:rPr>
                <w:rFonts w:eastAsia="仿宋_GB2312"/>
                <w:bCs/>
                <w:sz w:val="24"/>
              </w:rPr>
              <w:t>四、提高信息化水平</w:t>
            </w:r>
          </w:p>
        </w:tc>
        <w:tc>
          <w:tcPr>
            <w:tcW w:w="5873" w:type="dxa"/>
            <w:noWrap w:val="0"/>
            <w:vAlign w:val="center"/>
          </w:tcPr>
          <w:p>
            <w:pPr>
              <w:snapToGrid w:val="0"/>
              <w:spacing w:line="320" w:lineRule="exact"/>
              <w:rPr>
                <w:rFonts w:eastAsia="仿宋_GB2312"/>
                <w:bCs/>
                <w:sz w:val="24"/>
              </w:rPr>
            </w:pPr>
            <w:r>
              <w:rPr>
                <w:rFonts w:eastAsia="仿宋_GB2312"/>
                <w:bCs/>
                <w:sz w:val="24"/>
              </w:rPr>
              <w:t>13.扩大远程医疗服务平台。支持二级以上医院、基层医疗卫生机构、医养结合机构通过组成医疗服务共同体等方式，推动远程医学影像、远程监护、远程会诊等医疗服务。</w:t>
            </w:r>
          </w:p>
        </w:tc>
        <w:tc>
          <w:tcPr>
            <w:tcW w:w="4667" w:type="dxa"/>
            <w:noWrap w:val="0"/>
            <w:vAlign w:val="center"/>
          </w:tcPr>
          <w:p>
            <w:pPr>
              <w:snapToGrid w:val="0"/>
              <w:spacing w:line="320" w:lineRule="exact"/>
              <w:rPr>
                <w:rFonts w:eastAsia="仿宋_GB2312"/>
                <w:bCs/>
                <w:sz w:val="24"/>
              </w:rPr>
            </w:pPr>
            <w:r>
              <w:rPr>
                <w:rFonts w:eastAsia="仿宋_GB2312"/>
                <w:bCs/>
                <w:sz w:val="24"/>
              </w:rPr>
              <w:t>13.发展面向社区、居家和机构间的智慧医养结合服务；列入国家级试点机构所在市、县（市、区）要落实好老龄健康医养结合远程协同服务试点各项任务，为老年人提供优质高效的远程医疗服务。</w:t>
            </w:r>
          </w:p>
        </w:tc>
        <w:tc>
          <w:tcPr>
            <w:tcW w:w="3432" w:type="dxa"/>
            <w:noWrap w:val="0"/>
            <w:vAlign w:val="center"/>
          </w:tcPr>
          <w:p>
            <w:pPr>
              <w:spacing w:line="320" w:lineRule="exact"/>
              <w:rPr>
                <w:rFonts w:eastAsia="仿宋_GB2312"/>
                <w:bCs/>
                <w:sz w:val="24"/>
              </w:rPr>
            </w:pPr>
            <w:r>
              <w:rPr>
                <w:rFonts w:eastAsia="仿宋_GB2312"/>
                <w:bCs/>
                <w:sz w:val="24"/>
              </w:rPr>
              <w:t>各市、县（市、区）卫生健康委（局）；</w:t>
            </w:r>
          </w:p>
          <w:p>
            <w:pPr>
              <w:spacing w:line="320" w:lineRule="exact"/>
              <w:rPr>
                <w:rFonts w:eastAsia="仿宋_GB2312"/>
                <w:bCs/>
                <w:sz w:val="24"/>
              </w:rPr>
            </w:pPr>
            <w:r>
              <w:rPr>
                <w:rFonts w:eastAsia="仿宋_GB2312"/>
                <w:bCs/>
                <w:sz w:val="24"/>
              </w:rPr>
              <w:t>省卫生健康委老龄处，省卫生健康信息中心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continue"/>
            <w:noWrap w:val="0"/>
            <w:vAlign w:val="center"/>
          </w:tcPr>
          <w:p>
            <w:pPr>
              <w:snapToGrid w:val="0"/>
              <w:spacing w:line="360" w:lineRule="exact"/>
              <w:rPr>
                <w:rFonts w:eastAsia="仿宋_GB2312"/>
                <w:bCs/>
                <w:sz w:val="24"/>
              </w:rPr>
            </w:pPr>
          </w:p>
        </w:tc>
        <w:tc>
          <w:tcPr>
            <w:tcW w:w="5873" w:type="dxa"/>
            <w:noWrap w:val="0"/>
            <w:vAlign w:val="center"/>
          </w:tcPr>
          <w:p>
            <w:pPr>
              <w:snapToGrid w:val="0"/>
              <w:spacing w:line="320" w:lineRule="exact"/>
              <w:rPr>
                <w:rFonts w:eastAsia="仿宋_GB2312"/>
                <w:bCs/>
                <w:sz w:val="24"/>
              </w:rPr>
            </w:pPr>
            <w:r>
              <w:rPr>
                <w:rFonts w:eastAsia="仿宋_GB2312"/>
                <w:bCs/>
                <w:sz w:val="24"/>
              </w:rPr>
              <w:t>14.加强医养结合服务信息化建设。推动区域全民健康信息平台与养老服务信息平台对接，共享老年人基本档案、健康档案、需求评估等信息，推进医养结合信息平台数据标准化和互联互通，实现跨部门、跨区域的业务协同和信息共享。严格执行网络安全和健康医疗数据保密规定，保障老年人个人信息安全。</w:t>
            </w:r>
          </w:p>
        </w:tc>
        <w:tc>
          <w:tcPr>
            <w:tcW w:w="4667" w:type="dxa"/>
            <w:noWrap w:val="0"/>
            <w:vAlign w:val="center"/>
          </w:tcPr>
          <w:p>
            <w:pPr>
              <w:snapToGrid w:val="0"/>
              <w:spacing w:line="320" w:lineRule="exact"/>
              <w:rPr>
                <w:rFonts w:eastAsia="仿宋_GB2312"/>
                <w:bCs/>
                <w:sz w:val="24"/>
              </w:rPr>
            </w:pPr>
            <w:r>
              <w:rPr>
                <w:rFonts w:eastAsia="仿宋_GB2312"/>
                <w:bCs/>
                <w:sz w:val="24"/>
              </w:rPr>
              <w:t>14.建立省级医养结合信息管理平台；市、县（市、区）建立医养结合信息数据共建共享机制。</w:t>
            </w:r>
          </w:p>
        </w:tc>
        <w:tc>
          <w:tcPr>
            <w:tcW w:w="3432" w:type="dxa"/>
            <w:noWrap w:val="0"/>
            <w:vAlign w:val="center"/>
          </w:tcPr>
          <w:p>
            <w:pPr>
              <w:spacing w:line="320" w:lineRule="exact"/>
              <w:rPr>
                <w:rFonts w:eastAsia="仿宋_GB2312"/>
                <w:bCs/>
                <w:sz w:val="24"/>
              </w:rPr>
            </w:pPr>
            <w:r>
              <w:rPr>
                <w:rFonts w:eastAsia="仿宋_GB2312"/>
                <w:bCs/>
                <w:sz w:val="24"/>
              </w:rPr>
              <w:t>各市、县（市、区）卫生健康委（局）；</w:t>
            </w:r>
          </w:p>
          <w:p>
            <w:pPr>
              <w:spacing w:line="320" w:lineRule="exact"/>
              <w:rPr>
                <w:rFonts w:eastAsia="仿宋_GB2312"/>
                <w:bCs/>
                <w:sz w:val="24"/>
              </w:rPr>
            </w:pPr>
            <w:r>
              <w:rPr>
                <w:rFonts w:eastAsia="仿宋_GB2312"/>
                <w:bCs/>
                <w:sz w:val="24"/>
              </w:rPr>
              <w:t>省卫生健康委老龄处、规划处，省卫生健康信息中心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restart"/>
            <w:noWrap w:val="0"/>
            <w:vAlign w:val="center"/>
          </w:tcPr>
          <w:p>
            <w:pPr>
              <w:snapToGrid w:val="0"/>
              <w:spacing w:line="360" w:lineRule="exact"/>
              <w:rPr>
                <w:rFonts w:eastAsia="仿宋_GB2312"/>
                <w:bCs/>
                <w:sz w:val="24"/>
              </w:rPr>
            </w:pPr>
            <w:r>
              <w:rPr>
                <w:rFonts w:eastAsia="仿宋_GB2312"/>
                <w:bCs/>
                <w:sz w:val="24"/>
              </w:rPr>
              <w:t>五、完善服务设施</w:t>
            </w:r>
          </w:p>
        </w:tc>
        <w:tc>
          <w:tcPr>
            <w:tcW w:w="5873" w:type="dxa"/>
            <w:noWrap w:val="0"/>
            <w:vAlign w:val="center"/>
          </w:tcPr>
          <w:p>
            <w:pPr>
              <w:snapToGrid w:val="0"/>
              <w:spacing w:line="340" w:lineRule="exact"/>
              <w:rPr>
                <w:rFonts w:eastAsia="仿宋_GB2312"/>
                <w:bCs/>
                <w:sz w:val="24"/>
              </w:rPr>
            </w:pPr>
            <w:r>
              <w:rPr>
                <w:rFonts w:eastAsia="仿宋_GB2312"/>
                <w:bCs/>
                <w:sz w:val="24"/>
              </w:rPr>
              <w:t>15.加强医养设施建设。推动社区卫生服务中心、乡镇卫生院与养老服务机构毗邻建设，采取多种有效方式实现资源整合、服务衔接。</w:t>
            </w:r>
          </w:p>
        </w:tc>
        <w:tc>
          <w:tcPr>
            <w:tcW w:w="4667" w:type="dxa"/>
            <w:vMerge w:val="restart"/>
            <w:noWrap w:val="0"/>
            <w:vAlign w:val="center"/>
          </w:tcPr>
          <w:p>
            <w:r>
              <w:rPr>
                <w:rFonts w:eastAsia="仿宋_GB2312"/>
                <w:bCs/>
                <w:sz w:val="24"/>
              </w:rPr>
              <w:t>15.推进综合医院、中医医院、社区卫生服务中心（乡镇卫生院）在社区（乡镇）养老服务机构依法依规设立医疗服务站点，为入住老年人提供嵌入式医疗卫生服务；持续增加嵌入式医养结合机构。</w:t>
            </w:r>
          </w:p>
          <w:p>
            <w:pPr>
              <w:snapToGrid w:val="0"/>
              <w:spacing w:line="360" w:lineRule="exact"/>
              <w:rPr>
                <w:rFonts w:eastAsia="仿宋_GB2312"/>
                <w:bCs/>
                <w:sz w:val="24"/>
              </w:rPr>
            </w:pPr>
          </w:p>
        </w:tc>
        <w:tc>
          <w:tcPr>
            <w:tcW w:w="3432" w:type="dxa"/>
            <w:vMerge w:val="restart"/>
            <w:noWrap w:val="0"/>
            <w:vAlign w:val="center"/>
          </w:tcPr>
          <w:p>
            <w:pPr>
              <w:rPr>
                <w:rFonts w:eastAsia="仿宋_GB2312"/>
                <w:bCs/>
                <w:sz w:val="24"/>
              </w:rPr>
            </w:pPr>
            <w:r>
              <w:rPr>
                <w:rFonts w:eastAsia="仿宋_GB2312"/>
                <w:bCs/>
                <w:sz w:val="24"/>
              </w:rPr>
              <w:t>各市、县（市、区）卫生健康委（局）；</w:t>
            </w:r>
          </w:p>
          <w:p>
            <w:pPr>
              <w:rPr>
                <w:rFonts w:eastAsia="仿宋_GB2312"/>
                <w:bCs/>
                <w:sz w:val="24"/>
              </w:rPr>
            </w:pPr>
            <w:r>
              <w:rPr>
                <w:rFonts w:eastAsia="仿宋_GB2312"/>
                <w:bCs/>
                <w:sz w:val="24"/>
              </w:rPr>
              <w:t>省卫生健康委规划处、医政医管处、基层处、老龄处、中医管理处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continue"/>
            <w:noWrap w:val="0"/>
            <w:vAlign w:val="center"/>
          </w:tcPr>
          <w:p>
            <w:pPr>
              <w:snapToGrid w:val="0"/>
              <w:spacing w:line="360" w:lineRule="exact"/>
              <w:ind w:firstLine="480" w:firstLineChars="200"/>
              <w:rPr>
                <w:rFonts w:eastAsia="仿宋_GB2312"/>
                <w:bCs/>
                <w:sz w:val="24"/>
              </w:rPr>
            </w:pPr>
          </w:p>
        </w:tc>
        <w:tc>
          <w:tcPr>
            <w:tcW w:w="5873" w:type="dxa"/>
            <w:noWrap w:val="0"/>
            <w:vAlign w:val="center"/>
          </w:tcPr>
          <w:p>
            <w:pPr>
              <w:snapToGrid w:val="0"/>
              <w:spacing w:line="340" w:lineRule="exact"/>
              <w:rPr>
                <w:rFonts w:eastAsia="仿宋_GB2312"/>
                <w:bCs/>
                <w:sz w:val="24"/>
              </w:rPr>
            </w:pPr>
            <w:r>
              <w:rPr>
                <w:rFonts w:eastAsia="仿宋_GB2312"/>
                <w:bCs/>
                <w:sz w:val="24"/>
              </w:rPr>
              <w:t>16. 增加医养结合服务设施。支持有条件的社区卫生服务机构、乡镇卫生院等医疗机构利用现有资源，内部改扩建一批社区（乡镇）医养结合服务设施，重点为失能、慢性病、高龄、残疾等老年人提供健康教育、预防保健、疾病诊治、康复护理、安宁疗护为主，兼顾日常生活照料的医养结合服务。</w:t>
            </w:r>
          </w:p>
        </w:tc>
        <w:tc>
          <w:tcPr>
            <w:tcW w:w="4667" w:type="dxa"/>
            <w:vMerge w:val="continue"/>
            <w:noWrap w:val="0"/>
            <w:vAlign w:val="center"/>
          </w:tcPr>
          <w:p>
            <w:pPr>
              <w:snapToGrid w:val="0"/>
              <w:spacing w:line="360" w:lineRule="exact"/>
              <w:ind w:firstLine="480" w:firstLineChars="200"/>
              <w:rPr>
                <w:rFonts w:eastAsia="仿宋_GB2312"/>
                <w:bCs/>
                <w:sz w:val="24"/>
              </w:rPr>
            </w:pPr>
          </w:p>
        </w:tc>
        <w:tc>
          <w:tcPr>
            <w:tcW w:w="3432" w:type="dxa"/>
            <w:vMerge w:val="continue"/>
            <w:noWrap w:val="0"/>
            <w:vAlign w:val="center"/>
          </w:tcPr>
          <w:p>
            <w:pPr>
              <w:snapToGrid w:val="0"/>
              <w:spacing w:line="360" w:lineRule="exact"/>
              <w:ind w:firstLine="480" w:firstLineChars="20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continue"/>
            <w:noWrap w:val="0"/>
            <w:vAlign w:val="center"/>
          </w:tcPr>
          <w:p>
            <w:pPr>
              <w:snapToGrid w:val="0"/>
              <w:spacing w:line="360" w:lineRule="exact"/>
              <w:rPr>
                <w:rFonts w:eastAsia="仿宋_GB2312"/>
                <w:bCs/>
                <w:sz w:val="24"/>
              </w:rPr>
            </w:pPr>
          </w:p>
        </w:tc>
        <w:tc>
          <w:tcPr>
            <w:tcW w:w="5873" w:type="dxa"/>
            <w:noWrap w:val="0"/>
            <w:vAlign w:val="center"/>
          </w:tcPr>
          <w:p>
            <w:pPr>
              <w:snapToGrid w:val="0"/>
              <w:spacing w:line="340" w:lineRule="exact"/>
              <w:rPr>
                <w:rFonts w:eastAsia="仿宋_GB2312"/>
                <w:bCs/>
                <w:sz w:val="24"/>
              </w:rPr>
            </w:pPr>
            <w:r>
              <w:rPr>
                <w:rFonts w:eastAsia="仿宋_GB2312"/>
                <w:bCs/>
                <w:sz w:val="24"/>
              </w:rPr>
              <w:t>17.加强分区管理。新建社区卫生服务机构可内部建设社区医养结合服务设施。新建和改扩建社区医养结合服务设施内的养老服务区应设置在独立建筑或建筑分区内，严格实行分区管理。</w:t>
            </w:r>
          </w:p>
        </w:tc>
        <w:tc>
          <w:tcPr>
            <w:tcW w:w="4667" w:type="dxa"/>
            <w:vMerge w:val="continue"/>
            <w:noWrap w:val="0"/>
            <w:vAlign w:val="center"/>
          </w:tcPr>
          <w:p>
            <w:pPr>
              <w:snapToGrid w:val="0"/>
              <w:spacing w:line="360" w:lineRule="exact"/>
              <w:rPr>
                <w:rFonts w:eastAsia="仿宋_GB2312"/>
                <w:bCs/>
                <w:sz w:val="24"/>
              </w:rPr>
            </w:pPr>
          </w:p>
        </w:tc>
        <w:tc>
          <w:tcPr>
            <w:tcW w:w="3432" w:type="dxa"/>
            <w:vMerge w:val="continue"/>
            <w:noWrap w:val="0"/>
            <w:vAlign w:val="center"/>
          </w:tcPr>
          <w:p>
            <w:pPr>
              <w:snapToGrid w:val="0"/>
              <w:spacing w:line="36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continue"/>
            <w:noWrap w:val="0"/>
            <w:vAlign w:val="center"/>
          </w:tcPr>
          <w:p>
            <w:pPr>
              <w:snapToGrid w:val="0"/>
              <w:spacing w:line="360" w:lineRule="exact"/>
              <w:rPr>
                <w:rFonts w:eastAsia="仿宋_GB2312"/>
                <w:bCs/>
                <w:sz w:val="24"/>
              </w:rPr>
            </w:pPr>
          </w:p>
        </w:tc>
        <w:tc>
          <w:tcPr>
            <w:tcW w:w="5873" w:type="dxa"/>
            <w:noWrap w:val="0"/>
            <w:vAlign w:val="center"/>
          </w:tcPr>
          <w:p>
            <w:pPr>
              <w:pStyle w:val="5"/>
              <w:widowControl/>
              <w:spacing w:before="0" w:beforeAutospacing="0" w:after="0" w:afterAutospacing="0" w:line="340" w:lineRule="exact"/>
              <w:rPr>
                <w:rFonts w:ascii="Times New Roman" w:eastAsia="仿宋_GB2312" w:cs="Times New Roman"/>
                <w:bCs/>
                <w:lang w:val="zh-TW"/>
              </w:rPr>
            </w:pPr>
            <w:r>
              <w:rPr>
                <w:rFonts w:ascii="Times New Roman" w:eastAsia="仿宋_GB2312" w:cs="Times New Roman"/>
                <w:bCs/>
              </w:rPr>
              <w:t>18.</w:t>
            </w:r>
            <w:r>
              <w:rPr>
                <w:rFonts w:ascii="Times New Roman" w:eastAsia="仿宋_GB2312" w:cs="Times New Roman"/>
                <w:bCs/>
                <w:spacing w:val="-6"/>
              </w:rPr>
              <w:t>推进嵌入式机构建设。鼓励各类主体在社区设立集医疗护理、生活照护等服务于一体的嵌入式医养结合机构。</w:t>
            </w:r>
          </w:p>
        </w:tc>
        <w:tc>
          <w:tcPr>
            <w:tcW w:w="4667" w:type="dxa"/>
            <w:vMerge w:val="continue"/>
            <w:noWrap w:val="0"/>
            <w:vAlign w:val="center"/>
          </w:tcPr>
          <w:p>
            <w:pPr>
              <w:snapToGrid w:val="0"/>
              <w:spacing w:line="360" w:lineRule="exact"/>
              <w:rPr>
                <w:rFonts w:eastAsia="仿宋_GB2312"/>
                <w:bCs/>
                <w:sz w:val="24"/>
                <w:lang w:val="zh-TW"/>
              </w:rPr>
            </w:pPr>
          </w:p>
        </w:tc>
        <w:tc>
          <w:tcPr>
            <w:tcW w:w="3432" w:type="dxa"/>
            <w:vMerge w:val="continue"/>
            <w:noWrap w:val="0"/>
            <w:vAlign w:val="center"/>
          </w:tcPr>
          <w:p>
            <w:pPr>
              <w:snapToGrid w:val="0"/>
              <w:spacing w:line="360" w:lineRule="exact"/>
              <w:rPr>
                <w:rFonts w:eastAsia="仿宋_GB2312"/>
                <w:bCs/>
                <w:sz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restart"/>
            <w:noWrap w:val="0"/>
            <w:vAlign w:val="center"/>
          </w:tcPr>
          <w:p>
            <w:pPr>
              <w:snapToGrid w:val="0"/>
              <w:spacing w:line="360" w:lineRule="exact"/>
              <w:rPr>
                <w:rFonts w:eastAsia="仿宋_GB2312"/>
                <w:bCs/>
                <w:sz w:val="24"/>
              </w:rPr>
            </w:pPr>
            <w:r>
              <w:rPr>
                <w:rFonts w:eastAsia="仿宋_GB2312"/>
                <w:bCs/>
                <w:sz w:val="24"/>
              </w:rPr>
              <w:t>六、加强组织领导</w:t>
            </w:r>
          </w:p>
        </w:tc>
        <w:tc>
          <w:tcPr>
            <w:tcW w:w="5873" w:type="dxa"/>
            <w:noWrap w:val="0"/>
            <w:vAlign w:val="center"/>
          </w:tcPr>
          <w:p>
            <w:pPr>
              <w:snapToGrid w:val="0"/>
              <w:spacing w:line="340" w:lineRule="exact"/>
              <w:rPr>
                <w:rFonts w:eastAsia="仿宋_GB2312"/>
                <w:bCs/>
                <w:i/>
                <w:iCs/>
                <w:sz w:val="24"/>
              </w:rPr>
            </w:pPr>
            <w:r>
              <w:rPr>
                <w:rFonts w:eastAsia="仿宋_GB2312"/>
                <w:bCs/>
                <w:sz w:val="24"/>
              </w:rPr>
              <w:t>19.</w:t>
            </w:r>
            <w:r>
              <w:rPr>
                <w:rFonts w:eastAsia="仿宋_GB2312"/>
                <w:bCs/>
                <w:sz w:val="24"/>
                <w:lang w:val="zh-TW"/>
              </w:rPr>
              <w:t>强化责任落实。</w:t>
            </w:r>
            <w:r>
              <w:rPr>
                <w:rFonts w:eastAsia="仿宋_GB2312"/>
                <w:bCs/>
                <w:sz w:val="24"/>
              </w:rPr>
              <w:t>各市、县（市、区）卫生健康行政部门要深刻认识开展社区医养结合能力提升行动的重要意义，把提升社区医养结合服务能力作为推动医养结合发展、满足民生需求的重要抓手，进一步加强组织领导，强化责任落实。要制定</w:t>
            </w:r>
            <w:r>
              <w:rPr>
                <w:rFonts w:eastAsia="仿宋_GB2312"/>
                <w:bCs/>
                <w:sz w:val="24"/>
                <w:lang w:val="zh-TW"/>
              </w:rPr>
              <w:t xml:space="preserve">落实重点工作清单的工作方案，细化任务和目标，集合部门力量，推动各项重点工作落到实处。   </w:t>
            </w:r>
          </w:p>
        </w:tc>
        <w:tc>
          <w:tcPr>
            <w:tcW w:w="4667" w:type="dxa"/>
            <w:noWrap w:val="0"/>
            <w:vAlign w:val="center"/>
          </w:tcPr>
          <w:p>
            <w:pPr>
              <w:rPr>
                <w:rFonts w:eastAsia="仿宋_GB2312"/>
                <w:bCs/>
                <w:sz w:val="24"/>
              </w:rPr>
            </w:pPr>
            <w:r>
              <w:rPr>
                <w:rFonts w:eastAsia="仿宋_GB2312"/>
                <w:bCs/>
                <w:sz w:val="24"/>
              </w:rPr>
              <w:t>16.各市级卫生健康委要制定工作方案，将每年度开展社区医养结合能力提升行动工作情况及进展成效报省卫生健康委。</w:t>
            </w:r>
          </w:p>
        </w:tc>
        <w:tc>
          <w:tcPr>
            <w:tcW w:w="3432" w:type="dxa"/>
            <w:noWrap w:val="0"/>
            <w:vAlign w:val="center"/>
          </w:tcPr>
          <w:p>
            <w:pPr>
              <w:rPr>
                <w:rFonts w:eastAsia="仿宋_GB2312"/>
                <w:bCs/>
                <w:sz w:val="24"/>
              </w:rPr>
            </w:pPr>
            <w:r>
              <w:rPr>
                <w:rFonts w:eastAsia="仿宋_GB2312"/>
                <w:bCs/>
                <w:sz w:val="24"/>
              </w:rPr>
              <w:t>各市、县（市、区）卫生健康委（局）（老龄办）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continue"/>
            <w:noWrap w:val="0"/>
            <w:vAlign w:val="center"/>
          </w:tcPr>
          <w:p>
            <w:pPr>
              <w:snapToGrid w:val="0"/>
              <w:spacing w:line="360" w:lineRule="exact"/>
              <w:rPr>
                <w:rFonts w:eastAsia="仿宋_GB2312"/>
                <w:bCs/>
                <w:sz w:val="24"/>
              </w:rPr>
            </w:pPr>
          </w:p>
        </w:tc>
        <w:tc>
          <w:tcPr>
            <w:tcW w:w="5873" w:type="dxa"/>
            <w:noWrap w:val="0"/>
            <w:vAlign w:val="center"/>
          </w:tcPr>
          <w:p>
            <w:pPr>
              <w:snapToGrid w:val="0"/>
              <w:spacing w:line="400" w:lineRule="exact"/>
              <w:rPr>
                <w:rFonts w:eastAsia="仿宋_GB2312"/>
                <w:bCs/>
                <w:sz w:val="24"/>
              </w:rPr>
            </w:pPr>
            <w:r>
              <w:rPr>
                <w:rFonts w:eastAsia="仿宋_GB2312"/>
                <w:bCs/>
                <w:sz w:val="24"/>
              </w:rPr>
              <w:t>20.落实支持政策。社区卫生服务机构和乡镇卫生院利用现有资源提供养老服务的，涉及建设、消防、食品安全、卫生防疫等有关条件，在确保安全的前提下，可依据已有资质直接进行登记备案。在养老机构内设医疗卫生机构中工作的医务人员，可参照执行基层医务人员相关激励政策。医疗卫生机构开展养老服务的，其养老服务部分享受养老机构同等扶持政策。</w:t>
            </w:r>
          </w:p>
        </w:tc>
        <w:tc>
          <w:tcPr>
            <w:tcW w:w="4667" w:type="dxa"/>
            <w:noWrap w:val="0"/>
            <w:vAlign w:val="center"/>
          </w:tcPr>
          <w:p>
            <w:pPr>
              <w:snapToGrid w:val="0"/>
              <w:spacing w:line="400" w:lineRule="exact"/>
              <w:rPr>
                <w:rFonts w:eastAsia="仿宋_GB2312"/>
                <w:bCs/>
                <w:sz w:val="24"/>
              </w:rPr>
            </w:pPr>
            <w:r>
              <w:rPr>
                <w:rFonts w:eastAsia="仿宋_GB2312"/>
                <w:bCs/>
                <w:sz w:val="24"/>
              </w:rPr>
              <w:t>17.对落实国家、省医养结合文件相关支持政策成效明显的地方和机构，要及时予以通报表扬激励；对兑现支持政策不到位的地方和机构，要定期通报批评。</w:t>
            </w:r>
          </w:p>
        </w:tc>
        <w:tc>
          <w:tcPr>
            <w:tcW w:w="3432" w:type="dxa"/>
            <w:noWrap w:val="0"/>
            <w:vAlign w:val="center"/>
          </w:tcPr>
          <w:p>
            <w:pPr>
              <w:rPr>
                <w:rFonts w:eastAsia="仿宋_GB2312"/>
                <w:bCs/>
                <w:sz w:val="24"/>
              </w:rPr>
            </w:pPr>
            <w:r>
              <w:rPr>
                <w:rFonts w:eastAsia="仿宋_GB2312"/>
                <w:bCs/>
                <w:sz w:val="24"/>
              </w:rPr>
              <w:t>各市、县（市、区）卫生健康委、（局）（老龄办）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vMerge w:val="continue"/>
            <w:noWrap w:val="0"/>
            <w:vAlign w:val="center"/>
          </w:tcPr>
          <w:p>
            <w:pPr>
              <w:snapToGrid w:val="0"/>
              <w:spacing w:line="360" w:lineRule="exact"/>
              <w:rPr>
                <w:rFonts w:eastAsia="仿宋_GB2312"/>
                <w:bCs/>
                <w:sz w:val="24"/>
              </w:rPr>
            </w:pPr>
          </w:p>
        </w:tc>
        <w:tc>
          <w:tcPr>
            <w:tcW w:w="5873" w:type="dxa"/>
            <w:noWrap w:val="0"/>
            <w:vAlign w:val="center"/>
          </w:tcPr>
          <w:p>
            <w:pPr>
              <w:snapToGrid w:val="0"/>
              <w:spacing w:line="400" w:lineRule="exact"/>
              <w:rPr>
                <w:rFonts w:eastAsia="仿宋_GB2312"/>
                <w:bCs/>
                <w:sz w:val="24"/>
              </w:rPr>
            </w:pPr>
            <w:r>
              <w:rPr>
                <w:rFonts w:eastAsia="仿宋_GB2312"/>
                <w:bCs/>
                <w:sz w:val="24"/>
              </w:rPr>
              <w:t>21.</w:t>
            </w:r>
            <w:r>
              <w:rPr>
                <w:rFonts w:eastAsia="仿宋_GB2312"/>
                <w:bCs/>
                <w:spacing w:val="6"/>
                <w:sz w:val="24"/>
              </w:rPr>
              <w:t>强化政策衔接。各级卫生健康行政部门（老龄办）应积极协调有关部门，为发展社区居家医养结合在财政补助、医保政策和项目建设安排等方面落实倾斜政策，为开展社区医养结合服务提升行动营造良好的政策环境。</w:t>
            </w:r>
          </w:p>
        </w:tc>
        <w:tc>
          <w:tcPr>
            <w:tcW w:w="4667" w:type="dxa"/>
            <w:noWrap w:val="0"/>
            <w:vAlign w:val="center"/>
          </w:tcPr>
          <w:p>
            <w:pPr>
              <w:snapToGrid w:val="0"/>
              <w:spacing w:line="400" w:lineRule="exact"/>
              <w:rPr>
                <w:rFonts w:eastAsia="仿宋_GB2312"/>
                <w:bCs/>
                <w:sz w:val="24"/>
              </w:rPr>
            </w:pPr>
            <w:r>
              <w:rPr>
                <w:rFonts w:eastAsia="仿宋_GB2312"/>
                <w:bCs/>
                <w:sz w:val="24"/>
              </w:rPr>
              <w:t>18.各地要建立以卫生健康部门与民政部门为主的医养结合工作沟通协调机制，及时解决工作进展遇到的困难和问题。</w:t>
            </w:r>
          </w:p>
        </w:tc>
        <w:tc>
          <w:tcPr>
            <w:tcW w:w="3432" w:type="dxa"/>
            <w:noWrap w:val="0"/>
            <w:vAlign w:val="center"/>
          </w:tcPr>
          <w:p>
            <w:pPr>
              <w:snapToGrid w:val="0"/>
              <w:spacing w:line="400" w:lineRule="exact"/>
              <w:rPr>
                <w:rFonts w:eastAsia="仿宋_GB2312"/>
                <w:bCs/>
                <w:sz w:val="24"/>
              </w:rPr>
            </w:pPr>
            <w:r>
              <w:rPr>
                <w:rFonts w:eastAsia="仿宋_GB2312"/>
                <w:bCs/>
                <w:sz w:val="24"/>
              </w:rPr>
              <w:t>各市、县（市、区）卫生健康委、（局）（老龄办）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2" w:type="dxa"/>
            <w:noWrap w:val="0"/>
            <w:vAlign w:val="center"/>
          </w:tcPr>
          <w:p>
            <w:pPr>
              <w:snapToGrid w:val="0"/>
              <w:spacing w:line="390" w:lineRule="exact"/>
              <w:rPr>
                <w:rFonts w:eastAsia="仿宋_GB2312"/>
                <w:bCs/>
                <w:sz w:val="24"/>
              </w:rPr>
            </w:pPr>
            <w:r>
              <w:rPr>
                <w:rFonts w:eastAsia="仿宋_GB2312"/>
                <w:bCs/>
                <w:sz w:val="24"/>
              </w:rPr>
              <w:t>七、注重宣传推广</w:t>
            </w:r>
          </w:p>
        </w:tc>
        <w:tc>
          <w:tcPr>
            <w:tcW w:w="5873" w:type="dxa"/>
            <w:noWrap w:val="0"/>
            <w:vAlign w:val="center"/>
          </w:tcPr>
          <w:p>
            <w:pPr>
              <w:snapToGrid w:val="0"/>
              <w:spacing w:line="390" w:lineRule="exact"/>
              <w:rPr>
                <w:rFonts w:eastAsia="仿宋_GB2312"/>
                <w:bCs/>
                <w:sz w:val="24"/>
              </w:rPr>
            </w:pPr>
            <w:r>
              <w:rPr>
                <w:rFonts w:eastAsia="仿宋_GB2312"/>
                <w:bCs/>
                <w:sz w:val="24"/>
              </w:rPr>
              <w:t>22.展示工作成果。各级卫生健康行政部门要加大指导力度，推进各地在政策措施、服务模式、衔接机制、人才培养等方面探索创新。挖掘宣传一批先进典型，全面展示工作成效，形成示范引领、典型带动的工作格局，并将行动中发现的好经验、好做法及时报送我委，我委将择优上报国家卫生健康委。</w:t>
            </w:r>
          </w:p>
        </w:tc>
        <w:tc>
          <w:tcPr>
            <w:tcW w:w="4667" w:type="dxa"/>
            <w:noWrap w:val="0"/>
            <w:vAlign w:val="center"/>
          </w:tcPr>
          <w:p>
            <w:pPr>
              <w:snapToGrid w:val="0"/>
              <w:spacing w:line="390" w:lineRule="exact"/>
              <w:rPr>
                <w:rFonts w:eastAsia="仿宋_GB2312"/>
                <w:bCs/>
                <w:sz w:val="24"/>
              </w:rPr>
            </w:pPr>
            <w:r>
              <w:rPr>
                <w:rFonts w:eastAsia="仿宋_GB2312"/>
                <w:bCs/>
                <w:sz w:val="24"/>
              </w:rPr>
              <w:t>19.各地报送探索创新经验的做法数量和质量将与全国医养结合示范项目推荐相挂钩。</w:t>
            </w:r>
          </w:p>
        </w:tc>
        <w:tc>
          <w:tcPr>
            <w:tcW w:w="3432" w:type="dxa"/>
            <w:noWrap w:val="0"/>
            <w:vAlign w:val="center"/>
          </w:tcPr>
          <w:p>
            <w:pPr>
              <w:snapToGrid w:val="0"/>
              <w:spacing w:line="390" w:lineRule="exact"/>
              <w:rPr>
                <w:rFonts w:eastAsia="仿宋_GB2312"/>
                <w:bCs/>
                <w:sz w:val="24"/>
              </w:rPr>
            </w:pPr>
            <w:r>
              <w:rPr>
                <w:rFonts w:eastAsia="仿宋_GB2312"/>
                <w:bCs/>
                <w:sz w:val="24"/>
              </w:rPr>
              <w:t>各市、县（市、区）卫生健康委、（局）（老龄办）</w:t>
            </w:r>
          </w:p>
        </w:tc>
      </w:tr>
    </w:tbl>
    <w:p>
      <w:pPr>
        <w:spacing w:line="600" w:lineRule="exact"/>
        <w:rPr>
          <w:rFonts w:eastAsia="仿宋_GB2312"/>
          <w:sz w:val="28"/>
          <w:szCs w:val="28"/>
        </w:rPr>
      </w:pPr>
    </w:p>
    <w:p/>
    <w:sectPr>
      <w:headerReference r:id="rId4" w:type="first"/>
      <w:footerReference r:id="rId7" w:type="first"/>
      <w:headerReference r:id="rId3" w:type="default"/>
      <w:footerReference r:id="rId5" w:type="default"/>
      <w:footerReference r:id="rId6" w:type="even"/>
      <w:pgSz w:w="16838" w:h="11905" w:orient="landscape"/>
      <w:pgMar w:top="1587" w:right="2098" w:bottom="1474" w:left="1440" w:header="851" w:footer="1361" w:gutter="0"/>
      <w:pgNumType w:start="2"/>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940"/>
      </w:tabs>
      <w:jc w:val="right"/>
    </w:pPr>
    <w:r>
      <w:rPr>
        <w:rStyle w:val="8"/>
        <w:rFonts w:hint="eastAsia" w:ascii="仿宋_GB2312" w:hAnsi="仿宋_GB2312" w:eastAsia="仿宋_GB2312" w:cs="仿宋_GB2312"/>
        <w:sz w:val="28"/>
        <w:szCs w:val="28"/>
      </w:rPr>
      <w:t>—</w:t>
    </w:r>
    <w:r>
      <w:rPr>
        <w:rStyle w:val="8"/>
        <w:rFonts w:ascii="宋体"/>
        <w:sz w:val="28"/>
        <w:szCs w:val="28"/>
      </w:rPr>
      <w:t xml:space="preserve"> </w:t>
    </w:r>
    <w:r>
      <w:rPr>
        <w:rStyle w:val="8"/>
        <w:rFonts w:ascii="宋体"/>
        <w:sz w:val="28"/>
        <w:szCs w:val="28"/>
      </w:rPr>
      <w:fldChar w:fldCharType="begin"/>
    </w:r>
    <w:r>
      <w:rPr>
        <w:rStyle w:val="8"/>
        <w:rFonts w:ascii="宋体"/>
        <w:sz w:val="28"/>
        <w:szCs w:val="28"/>
      </w:rPr>
      <w:instrText xml:space="preserve">PAGE  </w:instrText>
    </w:r>
    <w:r>
      <w:rPr>
        <w:rStyle w:val="8"/>
        <w:rFonts w:ascii="宋体"/>
        <w:sz w:val="28"/>
        <w:szCs w:val="28"/>
      </w:rPr>
      <w:fldChar w:fldCharType="separate"/>
    </w:r>
    <w:r>
      <w:rPr>
        <w:rStyle w:val="8"/>
        <w:rFonts w:ascii="宋体"/>
        <w:sz w:val="28"/>
        <w:szCs w:val="28"/>
      </w:rPr>
      <w:t>1</w:t>
    </w:r>
    <w:r>
      <w:rPr>
        <w:rStyle w:val="8"/>
        <w:rFonts w:ascii="宋体"/>
        <w:sz w:val="28"/>
        <w:szCs w:val="28"/>
      </w:rPr>
      <w:fldChar w:fldCharType="end"/>
    </w:r>
    <w:r>
      <w:rPr>
        <w:rStyle w:val="8"/>
        <w:rFonts w:ascii="宋体"/>
        <w:sz w:val="28"/>
        <w:szCs w:val="28"/>
      </w:rPr>
      <w:t xml:space="preserve"> </w:t>
    </w:r>
    <w:r>
      <w:rPr>
        <w:rStyle w:val="8"/>
        <w:rFonts w:hint="eastAsia" w:ascii="仿宋_GB2312" w:hAnsi="仿宋_GB2312" w:eastAsia="仿宋_GB2312" w:cs="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Style w:val="8"/>
        <w:rFonts w:hint="eastAsia" w:ascii="仿宋_GB2312" w:hAnsi="仿宋_GB2312" w:eastAsia="仿宋_GB2312" w:cs="仿宋_GB2312"/>
        <w:sz w:val="28"/>
        <w:szCs w:val="28"/>
      </w:rPr>
      <w:t>—</w:t>
    </w:r>
    <w:r>
      <w:rPr>
        <w:rStyle w:val="8"/>
        <w:rFonts w:ascii="宋体"/>
        <w:sz w:val="28"/>
        <w:szCs w:val="28"/>
      </w:rPr>
      <w:t xml:space="preserve"> </w:t>
    </w:r>
    <w:r>
      <w:rPr>
        <w:rStyle w:val="8"/>
        <w:rFonts w:ascii="宋体"/>
        <w:sz w:val="28"/>
        <w:szCs w:val="28"/>
      </w:rPr>
      <w:fldChar w:fldCharType="begin"/>
    </w:r>
    <w:r>
      <w:rPr>
        <w:rStyle w:val="8"/>
        <w:rFonts w:ascii="宋体"/>
        <w:sz w:val="28"/>
        <w:szCs w:val="28"/>
      </w:rPr>
      <w:instrText xml:space="preserve">PAGE  </w:instrText>
    </w:r>
    <w:r>
      <w:rPr>
        <w:rStyle w:val="8"/>
        <w:rFonts w:ascii="宋体"/>
        <w:sz w:val="28"/>
        <w:szCs w:val="28"/>
      </w:rPr>
      <w:fldChar w:fldCharType="separate"/>
    </w:r>
    <w:r>
      <w:rPr>
        <w:rStyle w:val="8"/>
        <w:rFonts w:ascii="宋体"/>
        <w:sz w:val="28"/>
        <w:szCs w:val="28"/>
      </w:rPr>
      <w:t>1</w:t>
    </w:r>
    <w:r>
      <w:rPr>
        <w:rStyle w:val="8"/>
        <w:rFonts w:ascii="宋体"/>
        <w:sz w:val="28"/>
        <w:szCs w:val="28"/>
      </w:rPr>
      <w:fldChar w:fldCharType="end"/>
    </w:r>
    <w:r>
      <w:rPr>
        <w:rStyle w:val="8"/>
        <w:rFonts w:ascii="宋体"/>
        <w:sz w:val="28"/>
        <w:szCs w:val="28"/>
      </w:rPr>
      <w:t xml:space="preserve"> </w:t>
    </w:r>
    <w:r>
      <w:rPr>
        <w:rStyle w:val="8"/>
        <w:rFonts w:hint="eastAsia" w:ascii="仿宋_GB2312" w:hAnsi="仿宋_GB2312" w:eastAsia="仿宋_GB2312" w:cs="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090"/>
      </w:tabs>
    </w:pPr>
    <w:r>
      <w:rPr>
        <w:rStyle w:val="8"/>
        <w:rFonts w:hint="eastAsia" w:ascii="仿宋_GB2312" w:hAnsi="仿宋_GB2312" w:eastAsia="仿宋_GB2312" w:cs="仿宋_GB2312"/>
        <w:sz w:val="28"/>
        <w:szCs w:val="28"/>
      </w:rPr>
      <w:t>—</w:t>
    </w:r>
    <w:r>
      <w:rPr>
        <w:rStyle w:val="8"/>
        <w:rFonts w:ascii="宋体"/>
        <w:sz w:val="28"/>
        <w:szCs w:val="28"/>
      </w:rPr>
      <w:t xml:space="preserve"> </w:t>
    </w:r>
    <w:r>
      <w:rPr>
        <w:rStyle w:val="8"/>
        <w:rFonts w:ascii="宋体"/>
        <w:sz w:val="28"/>
        <w:szCs w:val="28"/>
      </w:rPr>
      <w:fldChar w:fldCharType="begin"/>
    </w:r>
    <w:r>
      <w:rPr>
        <w:rStyle w:val="8"/>
        <w:rFonts w:ascii="宋体"/>
        <w:sz w:val="28"/>
        <w:szCs w:val="28"/>
      </w:rPr>
      <w:instrText xml:space="preserve">PAGE  </w:instrText>
    </w:r>
    <w:r>
      <w:rPr>
        <w:rStyle w:val="8"/>
        <w:rFonts w:ascii="宋体"/>
        <w:sz w:val="28"/>
        <w:szCs w:val="28"/>
      </w:rPr>
      <w:fldChar w:fldCharType="separate"/>
    </w:r>
    <w:r>
      <w:rPr>
        <w:rStyle w:val="8"/>
        <w:rFonts w:ascii="宋体"/>
        <w:sz w:val="28"/>
        <w:szCs w:val="28"/>
      </w:rPr>
      <w:t>1</w:t>
    </w:r>
    <w:r>
      <w:rPr>
        <w:rStyle w:val="8"/>
        <w:rFonts w:ascii="宋体"/>
        <w:sz w:val="28"/>
        <w:szCs w:val="28"/>
      </w:rPr>
      <w:fldChar w:fldCharType="end"/>
    </w:r>
    <w:r>
      <w:rPr>
        <w:rStyle w:val="8"/>
        <w:rFonts w:ascii="宋体"/>
        <w:sz w:val="28"/>
        <w:szCs w:val="28"/>
      </w:rPr>
      <w:t xml:space="preserve"> </w:t>
    </w:r>
    <w:r>
      <w:rPr>
        <w:rStyle w:val="8"/>
        <w:rFonts w:hint="eastAsia" w:ascii="仿宋_GB2312" w:hAnsi="仿宋_GB2312" w:eastAsia="仿宋_GB2312" w:cs="仿宋_GB2312"/>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42580"/>
    <w:rsid w:val="7C242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pPr>
    <w:rPr>
      <w:rFonts w:ascii="宋体" w:hAnsi="Times New Roman" w:cs="宋体"/>
      <w:sz w:val="24"/>
      <w:szCs w:val="24"/>
      <w:lang w:val="en-US" w:eastAsia="zh-CN" w:bidi="ar-SA"/>
    </w:r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2022-06-30T06:35:00Z</dcterms:created>
  <dc:creator>admin</dc:creator>
  <cp:lastModifiedBy>admin</cp:lastModifiedBy>
  <dcterms:modified xsi:type="dcterms:W3CDTF">2022-06-30T06:36:14Z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