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 xml:space="preserve">  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spacing w:after="240" w:afterLines="100"/>
        <w:jc w:val="center"/>
        <w:rPr>
          <w:rFonts w:ascii="方正小标宋简体" w:hAnsi="宋体" w:eastAsia="方正小标宋简体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color w:val="000000"/>
          <w:sz w:val="52"/>
          <w:szCs w:val="52"/>
        </w:rPr>
        <w:t>北京市基本医疗保险定点医疗机构</w:t>
      </w:r>
    </w:p>
    <w:p>
      <w:pPr>
        <w:spacing w:after="240" w:afterLines="100"/>
        <w:jc w:val="center"/>
        <w:rPr>
          <w:rFonts w:ascii="方正小标宋简体" w:hAnsi="宋体" w:eastAsia="方正小标宋简体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color w:val="000000"/>
          <w:sz w:val="52"/>
          <w:szCs w:val="52"/>
        </w:rPr>
        <w:t>申 请 表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（2021）</w:t>
      </w:r>
    </w:p>
    <w:p>
      <w:pPr>
        <w:jc w:val="center"/>
        <w:rPr>
          <w:rFonts w:ascii="仿宋_GB2312" w:eastAsia="仿宋_GB2312"/>
          <w:sz w:val="48"/>
          <w:szCs w:val="48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1445" w:firstLineChars="400"/>
        <w:rPr>
          <w:rFonts w:ascii="仿宋" w:hAnsi="仿宋" w:eastAsia="仿宋"/>
          <w:b/>
          <w:sz w:val="36"/>
          <w:szCs w:val="36"/>
        </w:rPr>
      </w:pPr>
    </w:p>
    <w:p>
      <w:pPr>
        <w:ind w:firstLine="1445" w:firstLineChars="400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申请单位：</w:t>
      </w:r>
    </w:p>
    <w:p>
      <w:pPr>
        <w:ind w:firstLine="1445" w:firstLineChars="400"/>
        <w:rPr>
          <w:rFonts w:ascii="仿宋_GB2312" w:hAnsi="仿宋" w:eastAsia="仿宋_GB2312"/>
          <w:b/>
          <w:sz w:val="36"/>
          <w:szCs w:val="36"/>
        </w:rPr>
      </w:pPr>
    </w:p>
    <w:p>
      <w:pPr>
        <w:ind w:firstLine="1445" w:firstLineChars="400"/>
        <w:rPr>
          <w:rFonts w:ascii="仿宋_GB2312" w:hAnsi="仿宋" w:eastAsia="仿宋_GB2312"/>
          <w:b/>
          <w:sz w:val="36"/>
          <w:szCs w:val="36"/>
        </w:rPr>
      </w:pPr>
    </w:p>
    <w:p>
      <w:pPr>
        <w:ind w:firstLine="1445" w:firstLineChars="400"/>
        <w:rPr>
          <w:rFonts w:ascii="仿宋_GB2312" w:eastAsia="仿宋_GB2312"/>
          <w:sz w:val="32"/>
        </w:rPr>
      </w:pPr>
      <w:r>
        <w:rPr>
          <w:rFonts w:hint="eastAsia" w:ascii="仿宋_GB2312" w:hAnsi="仿宋" w:eastAsia="仿宋_GB2312"/>
          <w:b/>
          <w:sz w:val="36"/>
          <w:szCs w:val="36"/>
        </w:rPr>
        <w:t xml:space="preserve">申请时间： </w:t>
      </w:r>
      <w:r>
        <w:rPr>
          <w:rFonts w:hint="eastAsia" w:ascii="仿宋_GB2312" w:hAnsi="宋体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       </w:t>
      </w:r>
    </w:p>
    <w:p>
      <w:pPr>
        <w:rPr>
          <w:rFonts w:ascii="仿宋_GB2312" w:eastAsia="仿宋_GB2312"/>
          <w:sz w:val="32"/>
        </w:rPr>
      </w:pPr>
    </w:p>
    <w:p>
      <w:pPr>
        <w:ind w:firstLine="1600" w:firstLineChars="500"/>
        <w:rPr>
          <w:sz w:val="32"/>
        </w:rPr>
      </w:pPr>
    </w:p>
    <w:p>
      <w:pPr>
        <w:ind w:firstLine="1600" w:firstLineChars="500"/>
        <w:rPr>
          <w:sz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linePitch="312" w:charSpace="0"/>
        </w:sect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北京市基本医疗保险定点医疗机构申请表 （一）</w:t>
      </w:r>
    </w:p>
    <w:tbl>
      <w:tblPr>
        <w:tblStyle w:val="4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245"/>
        <w:gridCol w:w="1351"/>
        <w:gridCol w:w="284"/>
        <w:gridCol w:w="1635"/>
        <w:gridCol w:w="526"/>
        <w:gridCol w:w="11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医疗机构名称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法定代表人是否同时或曾在其他医疗机构任职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院长或负责人姓名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医疗机构地址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地区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医院建筑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总面积（㎡）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门诊建筑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面积(㎡)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执业许可证登记号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执业许可有效期限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所有制形式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医疗机构类别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经营性质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服务对象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机构（组织）分类代码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医院等级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上级定点医疗机构名称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trike/>
                <w:sz w:val="24"/>
                <w:highlight w:val="yellow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trike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定点编码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trike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是否政府购买服务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政府购买服务标准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是否通过卫生健康监督部门现场监督检查         (养老内设医疗机构填写)</w:t>
            </w:r>
          </w:p>
        </w:tc>
        <w:tc>
          <w:tcPr>
            <w:tcW w:w="5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单位开户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银行及账号</w:t>
            </w:r>
          </w:p>
        </w:tc>
        <w:tc>
          <w:tcPr>
            <w:tcW w:w="77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信息系统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开发商名称</w:t>
            </w:r>
          </w:p>
        </w:tc>
        <w:tc>
          <w:tcPr>
            <w:tcW w:w="77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卫生技术人员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构成情况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人员分类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总人数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高级职称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中级职称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   生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   士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医技人员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药剂人员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其它人员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  计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6" w:hRule="atLeast"/>
          <w:jc w:val="center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诊疗科目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z w:val="24"/>
        </w:rPr>
        <w:sectPr>
          <w:pgSz w:w="11906" w:h="16838"/>
          <w:pgMar w:top="720" w:right="720" w:bottom="720" w:left="720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北京市基本医疗保险定点医疗机构申请表 （二）</w:t>
      </w:r>
    </w:p>
    <w:tbl>
      <w:tblPr>
        <w:tblStyle w:val="4"/>
        <w:tblW w:w="9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27"/>
        <w:gridCol w:w="1409"/>
        <w:gridCol w:w="1575"/>
        <w:gridCol w:w="1333"/>
        <w:gridCol w:w="167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 室 设 置 及 实 有 床 位 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编制床位数       张        （实有床位数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需 医 疗 科 室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z w:val="24"/>
        </w:rPr>
        <w:sectPr>
          <w:pgSz w:w="11906" w:h="16838"/>
          <w:pgMar w:top="720" w:right="720" w:bottom="720" w:left="720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北京市基本医疗保险定点医疗机构申请表 （三）</w:t>
      </w:r>
    </w:p>
    <w:tbl>
      <w:tblPr>
        <w:tblStyle w:val="4"/>
        <w:tblpPr w:leftFromText="180" w:rightFromText="180" w:vertAnchor="page" w:horzAnchor="margin" w:tblpXSpec="center" w:tblpY="2130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87"/>
        <w:gridCol w:w="1666"/>
        <w:gridCol w:w="260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 疗 机 构 前 三 个 月 费 用 情 况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业务总收入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其中药品收入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门诊总收入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其中药品收入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累计门诊人次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平均日门诊人次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平均门诊人次费用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155"/>
              </w:tabs>
              <w:spacing w:line="360" w:lineRule="auto"/>
              <w:ind w:left="720" w:hanging="720" w:hangingChars="3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元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平均处方额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住院总收入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其中药品收入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住院总人次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平均住院人次费用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200" w:firstLineChars="5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日均住院医疗费用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960" w:firstLineChars="4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平均住院日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200" w:firstLineChars="5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特色科室情况</w:t>
            </w:r>
          </w:p>
        </w:tc>
        <w:tc>
          <w:tcPr>
            <w:tcW w:w="6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z w:val="24"/>
        </w:rPr>
        <w:sectPr>
          <w:pgSz w:w="11906" w:h="16838"/>
          <w:pgMar w:top="720" w:right="720" w:bottom="720" w:left="720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北京市基本医疗保险定点医疗机构申请表 （四）</w:t>
      </w:r>
    </w:p>
    <w:tbl>
      <w:tblPr>
        <w:tblStyle w:val="4"/>
        <w:tblpPr w:leftFromText="180" w:rightFromText="180" w:vertAnchor="text" w:horzAnchor="margin" w:tblpXSpec="center" w:tblpY="172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申请内容</w:t>
            </w:r>
          </w:p>
        </w:tc>
        <w:tc>
          <w:tcPr>
            <w:tcW w:w="9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上级主管部门意见</w:t>
            </w:r>
          </w:p>
        </w:tc>
        <w:tc>
          <w:tcPr>
            <w:tcW w:w="9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00" w:hanging="6000" w:hangingChars="2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法定代表人或负责人签字：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上级定点医疗机构意见</w:t>
            </w:r>
          </w:p>
        </w:tc>
        <w:tc>
          <w:tcPr>
            <w:tcW w:w="9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00" w:hanging="6000" w:hangingChars="2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（盖章）</w:t>
            </w:r>
          </w:p>
          <w:p>
            <w:pPr>
              <w:ind w:left="6000" w:hanging="6000" w:hangingChars="2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法定代表人或负责人签字：                           年    月 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</w:t>
      </w:r>
    </w:p>
    <w:p/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b/>
          <w:bCs/>
          <w:sz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申请书填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写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说明</w:t>
      </w:r>
    </w:p>
    <w:p>
      <w:pPr>
        <w:spacing w:line="560" w:lineRule="exact"/>
        <w:ind w:firstLine="642" w:firstLineChars="200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一、本申请书包含样表1-4，所有表填写内容要求电脑打印，法定代表人签字用黑色签字笔或钢笔填写，要求字迹工整清楚，内容真实。</w:t>
      </w:r>
    </w:p>
    <w:p>
      <w:pPr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二、本申请书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由申请医疗机构填写，报</w:t>
      </w:r>
      <w:r>
        <w:rPr>
          <w:rFonts w:hint="eastAsia" w:ascii="仿宋_GB2312" w:hAnsi="仿宋" w:eastAsia="仿宋_GB2312"/>
          <w:sz w:val="32"/>
          <w:szCs w:val="32"/>
        </w:rPr>
        <w:t>区医疗保险经办机构留存，纸质版需每页加盖申请单位公章，同时报电子版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。申请同时需递交医疗机构执业许可证（副本）复印件，所有材料扫描为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PDF格式发送到各区医疗保险经办机构接收材料邮箱。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三、有关“表1”填写说明：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1.医疗机构名称：须填写医疗机构全称。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2.是否在或者曾在其他医疗机构任职：有则需填写机构名称，注明是否定点，无则填无。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3.所有制形式：公立或非公立（非公立的需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按照执业许可证副本内容如实填写具体所有制形式：如非公立（股份制））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4.机构（组织）分类代码：填写《北京市卫生机构(组织)分类代码证》上的代码。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5.上级定点医疗机构名称及定点编码：指社区卫生服站、村卫生室的上级社区卫生服务中心（乡镇卫生院）。其它医疗机构填无。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6.是否政府购买服务、政府购买服务标准：指村卫生室、社区卫生服务站是否政府购买服务以及政府购买服务的标准。其他医疗机构填无。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7.是否通过卫生健康部门现场监督检查：指养老机构内设医疗机构经卫生健康部门备案管理后，是否通过了卫生健康部门的现场监督检查。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8.诊疗科目：指正在开展的诊疗科目。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四、有关“表2”填写说明：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1.科室设置及病床数：要求填写到专业科室情况（如神经内科等）。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2.特需医疗科室：指医疗机构根据市场需求和自身条件，经批准成立的特需医疗部门，包括医院内的合资病房、特需病区等。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3.编制床位数：指卫生局颁发的执业许可证副本中所规定的床位数。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4.实有床位数：指医疗机构现有床位数。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5.没有病床的，本表填无。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五、有关“表3”填写说明：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1.平均门诊人次费用、平均处方额、平均住院人次费用、日均住院医疗费等应如实填报。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2.特色科室情况：如医师职称、是否有住院床位及床位数等。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六、有关“表4”的填写说明：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1.申请内容：是指由医疗机构填写申请签订服务协议的意向。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2.上级主管意见：指本单位管理机构，如各局、总公司、各计划单列企业、控股公司等；养老内设医疗机构上级主管单位为养老机构；无上级单位填无。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3.上级定点医疗机构意见：指社区卫生服务站、村卫生室的上级社区卫生服务中心（乡镇卫生院）意见。其他医疗机构填无。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仿宋" w:eastAsia="仿宋_GB2312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b w:val="0"/>
          <w:bCs w:val="0"/>
          <w:sz w:val="44"/>
          <w:szCs w:val="44"/>
        </w:rPr>
        <w:t>申请北京市基本医疗保险定点医疗机构承诺书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我单位自愿申请成为北京市基本医疗保险定点医疗机构, 遵守医疗保险各项规章制度，愿做以下承诺：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一、本医疗机构在申请定点医疗机构过程中所报资料真实、合法、有效，如有不实，愿意承担一切责任、后果，3年内不再申请。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二、本医疗机构近3年无医疗保险不良信用记录，近1年无卫生行政、中医、药品监管、市场监管等有关部门给予的处罚、处理等违规记录（包括曾经使用名称的违规记录）。医疗机构法定代表人3年内无医疗保险不良记录，不在失信被执行人名单中。 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三、执行国家和本市物价政策。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四、诚信合法执业，无弄虚作假行为。 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五、本医疗机构不设承包、租赁科室。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六、能够自行</w:t>
      </w:r>
      <w:r>
        <w:rPr>
          <w:rFonts w:ascii="仿宋_GB2312" w:hAnsi="仿宋" w:eastAsia="仿宋_GB2312"/>
          <w:sz w:val="32"/>
          <w:szCs w:val="32"/>
          <w:u w:val="none"/>
        </w:rPr>
        <w:t>配备</w:t>
      </w:r>
      <w:r>
        <w:rPr>
          <w:rFonts w:hint="eastAsia" w:ascii="仿宋_GB2312" w:hAnsi="仿宋" w:eastAsia="仿宋_GB2312"/>
          <w:sz w:val="32"/>
          <w:szCs w:val="32"/>
          <w:u w:val="none"/>
        </w:rPr>
        <w:t>符合医保信息系统使用要求的硬件设备、信息系统软件改造和医保网络的接入。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七、积极配合医疗保险管理部门的工作，如不能按时完成各项准备工作，愿自动放弃本次签订基本医疗保险定点医疗机构医疗保险服务协议。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八、我单位不会以任何形式干扰医疗保险经办机构工作，不向工作人员赠送礼品、礼金、有价证券等，不安排宴请或其他活动，如有违反，自愿被取消申请资格。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九、我单位如本次签订基本医疗保险定点医疗机构服务协议，自签订协议之日起，无特殊原因，一年内不增加执业地址、不变更机构类别。</w:t>
      </w: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法人签字：                单位名称（章）：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月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（注：一式两份。申请单位、所在区医疗保险经办机构各留存一份）</w:t>
      </w:r>
    </w:p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管理责任承诺书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pStyle w:val="7"/>
        <w:adjustRightInd w:val="0"/>
        <w:snapToGrid w:val="0"/>
        <w:spacing w:line="500" w:lineRule="exact"/>
        <w:ind w:firstLine="636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定点医疗机构名称 </w:t>
      </w:r>
      <w:r>
        <w:rPr>
          <w:rFonts w:hint="eastAsia" w:ascii="仿宋_GB2312" w:hAnsi="仿宋" w:eastAsia="仿宋_GB2312"/>
          <w:sz w:val="32"/>
          <w:szCs w:val="32"/>
        </w:rPr>
        <w:t>(定点编码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）同意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社区卫生服务站(或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村卫生室)申请成为北京市基本医疗保险定点医疗机构。</w:t>
      </w:r>
    </w:p>
    <w:p>
      <w:pPr>
        <w:pStyle w:val="7"/>
        <w:adjustRightInd w:val="0"/>
        <w:snapToGrid w:val="0"/>
        <w:spacing w:line="500" w:lineRule="exact"/>
        <w:ind w:firstLine="636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我单位将监督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社区卫生服务站(或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村卫生室)遵守医疗保险各项规章制度。如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社区卫生服务站(或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村卫生室)成为北京市基本医疗保险定点医疗机构后，出现违反协议条款约定的情形，我单位愿意承担管理责任。</w:t>
      </w: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法人代表：                  单位名称（公章）：</w:t>
      </w:r>
    </w:p>
    <w:p>
      <w:pPr>
        <w:spacing w:line="500" w:lineRule="exact"/>
        <w:ind w:firstLine="800" w:firstLineChars="25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年  月  日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（注：社区卫生服务站、村卫生室用。一式两份。申请单位、所在区医疗保险经办机构各留存一份）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管理责任承诺书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pStyle w:val="7"/>
        <w:adjustRightInd w:val="0"/>
        <w:snapToGrid w:val="0"/>
        <w:spacing w:line="500" w:lineRule="exact"/>
        <w:ind w:firstLine="636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养老机构名称  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养老机构内设医疗机构名称  </w:t>
      </w:r>
      <w:r>
        <w:rPr>
          <w:rFonts w:hint="eastAsia" w:ascii="仿宋_GB2312" w:hAnsi="仿宋" w:eastAsia="仿宋_GB2312"/>
          <w:sz w:val="32"/>
          <w:szCs w:val="32"/>
        </w:rPr>
        <w:t>申请成为北京市基本医疗保险定点医疗机构。</w:t>
      </w:r>
    </w:p>
    <w:p>
      <w:pPr>
        <w:pStyle w:val="7"/>
        <w:adjustRightInd w:val="0"/>
        <w:snapToGrid w:val="0"/>
        <w:spacing w:line="500" w:lineRule="exact"/>
        <w:ind w:firstLine="636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我单位将监督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养老机构内设医疗机构名称  </w:t>
      </w:r>
      <w:r>
        <w:rPr>
          <w:rFonts w:hint="eastAsia" w:ascii="仿宋_GB2312" w:hAnsi="仿宋" w:eastAsia="仿宋_GB2312"/>
          <w:sz w:val="32"/>
          <w:szCs w:val="32"/>
        </w:rPr>
        <w:t>遵守医疗保险各项规章制度。如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养老机构内设医疗机构名称  </w:t>
      </w:r>
      <w:r>
        <w:rPr>
          <w:rFonts w:hint="eastAsia" w:ascii="仿宋_GB2312" w:hAnsi="仿宋" w:eastAsia="仿宋_GB2312"/>
          <w:sz w:val="32"/>
          <w:szCs w:val="32"/>
        </w:rPr>
        <w:t>成为北京市基本医疗保险定点医疗机构后，出现违反协议条款约定的情形，我单位愿意承担管理责任。</w:t>
      </w: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pStyle w:val="7"/>
        <w:adjustRightInd w:val="0"/>
        <w:snapToGrid w:val="0"/>
        <w:spacing w:line="500" w:lineRule="exact"/>
        <w:ind w:firstLine="707" w:firstLineChars="221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法人代表：                  单位名称（公章）：</w:t>
      </w:r>
    </w:p>
    <w:p>
      <w:pPr>
        <w:spacing w:line="500" w:lineRule="exact"/>
        <w:ind w:firstLine="800" w:firstLineChars="25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年  月  日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（注：养老内设医疗机构用，一式两份。申请单位、所在区医疗保险经办机构各留存一份）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spacing w:line="560" w:lineRule="exact"/>
        <w:jc w:val="left"/>
        <w:rPr>
          <w:rFonts w:ascii="仿宋_GB2312" w:hAnsi="华文仿宋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业务咨询电话和接收申请材料专用邮箱</w:t>
      </w:r>
    </w:p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4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347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业务咨询电话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接收申请材料专用邮箱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ind w:right="141" w:rightChars="6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东城区医疗保险经办机构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89945240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dcybdgk@163.com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西城区医疗保险经办机构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66206096/66206095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ybjybjdjck@bjxch.gov.cn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朝阳区医疗保险经办机构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53918639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cyxz20200101@163.com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海淀区医疗保险经办机构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88506358/88506318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hdddyljgglk@mail.bjhd.gov.cn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丰台区医疗保险经办机构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87016981/87016980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ftybxyglk@mail.bjft.gov.cn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石景山区医疗保险经办机构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68873856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ybjyyjgk@bjsjs.gov.cn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门头沟区医疗保险经办机构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69832177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mtgxinzeng@163.com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房山区医疗保险经办机构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89367076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fsybjxz@163.com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通州区医疗保险经办机构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60532875/60533865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tzybxzdd@bjtzh.gov.cn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大兴区医疗保险经办机构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812966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81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ybjdgk@bjdx.gov.cn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昌平区医疗保险经办机构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69747971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ylbxswglzx@bjchp.gov.cn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顺义区医疗保险经办机构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81489665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shyxz@bjshy.gov.cn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密云区医疗保险经办机构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89038024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dgk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bjmy.gov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怀柔区医疗保险经办机构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89681681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hryygl@126.com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平谷区医疗保险经办机构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69982013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ybjdgk@bjpg.gov.cn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延庆区医疗保险经办机构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69188960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yqxzdd@sina.com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开发区医疗保险经办机构 </w:t>
            </w:r>
          </w:p>
        </w:tc>
        <w:tc>
          <w:tcPr>
            <w:tcW w:w="23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67806281</w:t>
            </w:r>
          </w:p>
        </w:tc>
        <w:tc>
          <w:tcPr>
            <w:tcW w:w="3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chengsong2015@126.com</w:t>
            </w:r>
          </w:p>
        </w:tc>
      </w:tr>
    </w:tbl>
    <w:p>
      <w:p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监督举报电话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4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3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北京市医疗保险经办机构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89152512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东城区医疗保险经办机构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89945239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西城区医疗保险经办机构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66206097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朝阳区医疗保险经办机构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53918715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海淀区医疗保险经办机构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88506306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丰台区医疗保险经办机构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63258203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石景山区医疗保险经办机构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68880953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门头沟区医疗保险经办机构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69830329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房山区医疗保险经办机构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61378915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通州区医疗保险经办机构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81544568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大兴区医疗保险经办机构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812975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昌平区医疗保险经办机构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69728625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顺义区医疗保险经办机构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81488202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密云区医疗保险经办机构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89037807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怀柔区医疗保险经办机构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89681953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平谷区医疗保险经办机构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69982019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延庆区医疗保险经办机构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69145896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开发区医疗保险经办机构</w:t>
            </w:r>
          </w:p>
        </w:tc>
        <w:tc>
          <w:tcPr>
            <w:tcW w:w="3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67881557</w:t>
            </w:r>
          </w:p>
        </w:tc>
      </w:tr>
    </w:tbl>
    <w:p>
      <w:pPr>
        <w:ind w:firstLine="320" w:firstLineChars="100"/>
        <w:rPr>
          <w:rFonts w:hint="default" w:ascii="Times New Roman" w:hAnsi="Times New Roman" w:cs="Times New Roman"/>
        </w:rPr>
      </w:pPr>
      <w:r>
        <w:rPr>
          <w:rFonts w:hint="eastAsia" w:ascii="仿宋_GB2312" w:eastAsia="仿宋_GB2312" w:hAnsiTheme="minorEastAsia"/>
          <w:sz w:val="32"/>
          <w:szCs w:val="32"/>
        </w:rPr>
        <w:t>监督举报邮箱：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jiguanjiwei@ybj.beijing.gov.cn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4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4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7874"/>
    <w:rsid w:val="047A1517"/>
    <w:rsid w:val="08344F94"/>
    <w:rsid w:val="0F056A83"/>
    <w:rsid w:val="11E93B6D"/>
    <w:rsid w:val="22FB321E"/>
    <w:rsid w:val="261D14AC"/>
    <w:rsid w:val="2C534E5D"/>
    <w:rsid w:val="2FD05D06"/>
    <w:rsid w:val="308B65A7"/>
    <w:rsid w:val="30C33788"/>
    <w:rsid w:val="41FA4FFE"/>
    <w:rsid w:val="42E41C60"/>
    <w:rsid w:val="4F132B27"/>
    <w:rsid w:val="507E6372"/>
    <w:rsid w:val="52927472"/>
    <w:rsid w:val="537FE35A"/>
    <w:rsid w:val="5C9D11CF"/>
    <w:rsid w:val="6C6B7874"/>
    <w:rsid w:val="727715AC"/>
    <w:rsid w:val="7A2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2021-09-14T17:21:00Z</dcterms:created>
  <dc:creator>王诗俊</dc:creator>
  <cp:lastModifiedBy>梁佳滢</cp:lastModifiedBy>
  <cp:lastPrinted>2021-09-15T11:25:00Z</cp:lastPrinted>
  <dcterms:modified xsi:type="dcterms:W3CDTF">2021-09-18T09:37:59Z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